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EF4" w:rsidRPr="00B94205" w:rsidRDefault="00BF4214">
      <w:pPr>
        <w:spacing w:before="3"/>
        <w:rPr>
          <w:rFonts w:ascii="Times New Roman"/>
          <w:sz w:val="12"/>
        </w:rPr>
      </w:pPr>
      <w:r w:rsidRPr="00B94205">
        <w:rPr>
          <w:rFonts w:ascii="Times New Roman"/>
          <w:noProof/>
          <w:sz w:val="12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3EE11" wp14:editId="6930EC93">
                <wp:simplePos x="0" y="0"/>
                <wp:positionH relativeFrom="column">
                  <wp:posOffset>9383395</wp:posOffset>
                </wp:positionH>
                <wp:positionV relativeFrom="paragraph">
                  <wp:posOffset>-571500</wp:posOffset>
                </wp:positionV>
                <wp:extent cx="731520" cy="564515"/>
                <wp:effectExtent l="4445" t="3175" r="0" b="381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564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4214" w:rsidRDefault="00BF4214"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1866A993" wp14:editId="358435FC">
                                  <wp:extent cx="445273" cy="47180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5296" cy="4718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38.85pt;margin-top:-45pt;width:57.6pt;height:4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" stroked="f">
                <v:textbox>
                  <w:txbxContent>
                    <w:p w:rsidR="00BF4214" w:rsidRDefault="00BF4214"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 wp14:anchorId="1866A993" wp14:editId="358435FC">
                            <wp:extent cx="445273" cy="47180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5296" cy="4718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B94205">
        <w:rPr>
          <w:rFonts w:ascii="Times New Roman"/>
          <w:noProof/>
          <w:sz w:val="12"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F0B18D" wp14:editId="70D82225">
                <wp:simplePos x="0" y="0"/>
                <wp:positionH relativeFrom="column">
                  <wp:posOffset>3103880</wp:posOffset>
                </wp:positionH>
                <wp:positionV relativeFrom="paragraph">
                  <wp:posOffset>-531495</wp:posOffset>
                </wp:positionV>
                <wp:extent cx="4468495" cy="469265"/>
                <wp:effectExtent l="1905" t="0" r="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8495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4214" w:rsidRPr="00BF4214" w:rsidRDefault="00BF4214" w:rsidP="00BF4214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BF4214">
                              <w:rPr>
                                <w:b/>
                                <w:color w:val="C00000"/>
                              </w:rPr>
                              <w:t>Sacred Heart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44.4pt;margin-top:-41.85pt;width:351.85pt;height:3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" stroked="f">
                <v:textbox>
                  <w:txbxContent>
                    <w:p w:rsidR="00BF4214" w:rsidRPr="00BF4214" w:rsidRDefault="00BF4214" w:rsidP="00BF4214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BF4214">
                        <w:rPr>
                          <w:b/>
                          <w:color w:val="C00000"/>
                        </w:rPr>
                        <w:t>Sacred Heart Primary School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"/>
        <w:gridCol w:w="2228"/>
        <w:gridCol w:w="2228"/>
        <w:gridCol w:w="2230"/>
        <w:gridCol w:w="2228"/>
        <w:gridCol w:w="2228"/>
        <w:gridCol w:w="2230"/>
        <w:gridCol w:w="2146"/>
        <w:gridCol w:w="82"/>
      </w:tblGrid>
      <w:tr w:rsidR="00365EF4" w:rsidRPr="00B94205" w:rsidTr="00B94205">
        <w:trPr>
          <w:trHeight w:val="285"/>
        </w:trPr>
        <w:tc>
          <w:tcPr>
            <w:tcW w:w="15631" w:type="dxa"/>
            <w:gridSpan w:val="8"/>
            <w:shd w:val="clear" w:color="auto" w:fill="92D050"/>
          </w:tcPr>
          <w:p w:rsidR="00365EF4" w:rsidRPr="00B94205" w:rsidRDefault="00BF4214" w:rsidP="00B94205">
            <w:pPr>
              <w:pStyle w:val="TableParagraph"/>
              <w:spacing w:before="24" w:line="241" w:lineRule="exact"/>
              <w:ind w:left="112"/>
              <w:rPr>
                <w:b/>
                <w:sz w:val="20"/>
              </w:rPr>
            </w:pPr>
            <w:r w:rsidRPr="00B94205">
              <w:rPr>
                <w:b/>
                <w:w w:val="90"/>
                <w:sz w:val="20"/>
              </w:rPr>
              <w:t xml:space="preserve">Progression in </w:t>
            </w:r>
            <w:r w:rsidR="00B94205" w:rsidRPr="00B94205">
              <w:rPr>
                <w:b/>
                <w:w w:val="90"/>
                <w:sz w:val="20"/>
              </w:rPr>
              <w:t>French</w:t>
            </w:r>
            <w:r w:rsidRPr="00B94205">
              <w:rPr>
                <w:b/>
                <w:w w:val="90"/>
                <w:sz w:val="20"/>
              </w:rPr>
              <w:t xml:space="preserve"> Skills</w:t>
            </w:r>
          </w:p>
        </w:tc>
        <w:tc>
          <w:tcPr>
            <w:tcW w:w="82" w:type="dxa"/>
            <w:tcBorders>
              <w:top w:val="nil"/>
              <w:bottom w:val="nil"/>
              <w:right w:val="nil"/>
            </w:tcBorders>
            <w:shd w:val="clear" w:color="auto" w:fill="92D050"/>
          </w:tcPr>
          <w:p w:rsidR="00365EF4" w:rsidRPr="00B94205" w:rsidRDefault="00365EF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 w:rsidR="00365EF4" w:rsidRPr="00B94205" w:rsidTr="00B94205">
        <w:trPr>
          <w:trHeight w:val="54"/>
        </w:trPr>
        <w:tc>
          <w:tcPr>
            <w:tcW w:w="15713" w:type="dxa"/>
            <w:gridSpan w:val="9"/>
            <w:tcBorders>
              <w:left w:val="nil"/>
              <w:right w:val="nil"/>
            </w:tcBorders>
            <w:shd w:val="clear" w:color="auto" w:fill="92D050"/>
          </w:tcPr>
          <w:p w:rsidR="00365EF4" w:rsidRPr="00B94205" w:rsidRDefault="00365EF4">
            <w:pPr>
              <w:pStyle w:val="TableParagraph"/>
              <w:spacing w:before="0"/>
              <w:ind w:left="0"/>
              <w:rPr>
                <w:rFonts w:ascii="Times New Roman"/>
                <w:sz w:val="2"/>
              </w:rPr>
            </w:pPr>
          </w:p>
        </w:tc>
      </w:tr>
      <w:tr w:rsidR="00365EF4" w:rsidRPr="00B94205" w:rsidTr="00B94205">
        <w:trPr>
          <w:trHeight w:val="465"/>
        </w:trPr>
        <w:tc>
          <w:tcPr>
            <w:tcW w:w="113" w:type="dxa"/>
            <w:vMerge w:val="restart"/>
            <w:tcBorders>
              <w:top w:val="nil"/>
              <w:left w:val="nil"/>
              <w:bottom w:val="nil"/>
            </w:tcBorders>
          </w:tcPr>
          <w:p w:rsidR="00365EF4" w:rsidRPr="00B94205" w:rsidRDefault="00365EF4"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  <w:shd w:val="clear" w:color="auto" w:fill="92D050"/>
          </w:tcPr>
          <w:p w:rsidR="00365EF4" w:rsidRPr="00B94205" w:rsidRDefault="00BF4214">
            <w:pPr>
              <w:pStyle w:val="TableParagraph"/>
              <w:spacing w:before="113"/>
              <w:ind w:left="745" w:right="738"/>
              <w:jc w:val="center"/>
              <w:rPr>
                <w:b/>
                <w:sz w:val="20"/>
              </w:rPr>
            </w:pPr>
            <w:r w:rsidRPr="00B94205">
              <w:rPr>
                <w:b/>
                <w:w w:val="85"/>
                <w:sz w:val="20"/>
              </w:rPr>
              <w:t>Skills</w:t>
            </w:r>
          </w:p>
        </w:tc>
        <w:tc>
          <w:tcPr>
            <w:tcW w:w="2228" w:type="dxa"/>
            <w:shd w:val="clear" w:color="auto" w:fill="92D050"/>
          </w:tcPr>
          <w:p w:rsidR="00365EF4" w:rsidRPr="00B94205" w:rsidRDefault="00BF4214">
            <w:pPr>
              <w:pStyle w:val="TableParagraph"/>
              <w:spacing w:before="113"/>
              <w:ind w:left="745" w:right="742"/>
              <w:jc w:val="center"/>
              <w:rPr>
                <w:b/>
                <w:sz w:val="20"/>
              </w:rPr>
            </w:pPr>
            <w:r w:rsidRPr="00B94205">
              <w:rPr>
                <w:b/>
                <w:w w:val="95"/>
                <w:sz w:val="20"/>
              </w:rPr>
              <w:t>Year 1</w:t>
            </w:r>
          </w:p>
        </w:tc>
        <w:tc>
          <w:tcPr>
            <w:tcW w:w="2230" w:type="dxa"/>
            <w:shd w:val="clear" w:color="auto" w:fill="92D050"/>
          </w:tcPr>
          <w:p w:rsidR="00365EF4" w:rsidRPr="00B94205" w:rsidRDefault="00BF4214">
            <w:pPr>
              <w:pStyle w:val="TableParagraph"/>
              <w:spacing w:before="113"/>
              <w:ind w:left="746" w:right="745"/>
              <w:jc w:val="center"/>
              <w:rPr>
                <w:b/>
                <w:sz w:val="20"/>
              </w:rPr>
            </w:pPr>
            <w:r w:rsidRPr="00B94205">
              <w:rPr>
                <w:b/>
                <w:w w:val="95"/>
                <w:sz w:val="20"/>
              </w:rPr>
              <w:t>Year 2</w:t>
            </w:r>
          </w:p>
        </w:tc>
        <w:tc>
          <w:tcPr>
            <w:tcW w:w="2228" w:type="dxa"/>
            <w:shd w:val="clear" w:color="auto" w:fill="92D050"/>
          </w:tcPr>
          <w:p w:rsidR="00365EF4" w:rsidRPr="00B94205" w:rsidRDefault="00BF4214">
            <w:pPr>
              <w:pStyle w:val="TableParagraph"/>
              <w:spacing w:before="113"/>
              <w:ind w:left="745" w:right="742"/>
              <w:jc w:val="center"/>
              <w:rPr>
                <w:b/>
                <w:sz w:val="20"/>
              </w:rPr>
            </w:pPr>
            <w:r w:rsidRPr="00B94205">
              <w:rPr>
                <w:b/>
                <w:w w:val="95"/>
                <w:sz w:val="20"/>
              </w:rPr>
              <w:t>Year 3</w:t>
            </w:r>
          </w:p>
        </w:tc>
        <w:tc>
          <w:tcPr>
            <w:tcW w:w="2228" w:type="dxa"/>
            <w:shd w:val="clear" w:color="auto" w:fill="92D050"/>
          </w:tcPr>
          <w:p w:rsidR="00365EF4" w:rsidRPr="00B94205" w:rsidRDefault="00BF4214">
            <w:pPr>
              <w:pStyle w:val="TableParagraph"/>
              <w:spacing w:before="113"/>
              <w:ind w:left="744" w:right="743"/>
              <w:jc w:val="center"/>
              <w:rPr>
                <w:b/>
                <w:sz w:val="20"/>
              </w:rPr>
            </w:pPr>
            <w:r w:rsidRPr="00B94205">
              <w:rPr>
                <w:b/>
                <w:w w:val="95"/>
                <w:sz w:val="20"/>
              </w:rPr>
              <w:t>Year 4</w:t>
            </w:r>
          </w:p>
        </w:tc>
        <w:tc>
          <w:tcPr>
            <w:tcW w:w="2230" w:type="dxa"/>
            <w:shd w:val="clear" w:color="auto" w:fill="92D050"/>
          </w:tcPr>
          <w:p w:rsidR="00365EF4" w:rsidRPr="00B94205" w:rsidRDefault="00BF4214">
            <w:pPr>
              <w:pStyle w:val="TableParagraph"/>
              <w:spacing w:before="113"/>
              <w:ind w:left="745" w:right="745"/>
              <w:jc w:val="center"/>
              <w:rPr>
                <w:b/>
                <w:sz w:val="20"/>
              </w:rPr>
            </w:pPr>
            <w:r w:rsidRPr="00B94205">
              <w:rPr>
                <w:b/>
                <w:w w:val="95"/>
                <w:sz w:val="20"/>
              </w:rPr>
              <w:t>Year 5</w:t>
            </w:r>
          </w:p>
        </w:tc>
        <w:tc>
          <w:tcPr>
            <w:tcW w:w="2228" w:type="dxa"/>
            <w:gridSpan w:val="2"/>
            <w:shd w:val="clear" w:color="auto" w:fill="92D050"/>
          </w:tcPr>
          <w:p w:rsidR="00365EF4" w:rsidRPr="00B94205" w:rsidRDefault="00BF4214">
            <w:pPr>
              <w:pStyle w:val="TableParagraph"/>
              <w:spacing w:before="113"/>
              <w:ind w:left="744" w:right="743"/>
              <w:jc w:val="center"/>
              <w:rPr>
                <w:b/>
                <w:sz w:val="20"/>
              </w:rPr>
            </w:pPr>
            <w:r w:rsidRPr="00B94205">
              <w:rPr>
                <w:b/>
                <w:w w:val="95"/>
                <w:sz w:val="20"/>
              </w:rPr>
              <w:t>Year 6</w:t>
            </w:r>
          </w:p>
        </w:tc>
      </w:tr>
      <w:tr w:rsidR="00365EF4" w:rsidRPr="00B94205" w:rsidTr="00B94205">
        <w:trPr>
          <w:trHeight w:val="2755"/>
        </w:trPr>
        <w:tc>
          <w:tcPr>
            <w:tcW w:w="113" w:type="dxa"/>
            <w:vMerge/>
            <w:tcBorders>
              <w:top w:val="nil"/>
              <w:left w:val="nil"/>
              <w:bottom w:val="nil"/>
            </w:tcBorders>
          </w:tcPr>
          <w:p w:rsidR="00365EF4" w:rsidRPr="00B94205" w:rsidRDefault="00365EF4">
            <w:pPr>
              <w:rPr>
                <w:sz w:val="2"/>
                <w:szCs w:val="2"/>
              </w:rPr>
            </w:pPr>
          </w:p>
        </w:tc>
        <w:tc>
          <w:tcPr>
            <w:tcW w:w="2228" w:type="dxa"/>
            <w:shd w:val="clear" w:color="auto" w:fill="92D050"/>
          </w:tcPr>
          <w:p w:rsidR="00365EF4" w:rsidRPr="00B94205" w:rsidRDefault="00B94205">
            <w:pPr>
              <w:pStyle w:val="TableParagraph"/>
              <w:spacing w:before="8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Listening</w:t>
            </w:r>
          </w:p>
        </w:tc>
        <w:tc>
          <w:tcPr>
            <w:tcW w:w="2228" w:type="dxa"/>
          </w:tcPr>
          <w:p w:rsidR="00365EF4" w:rsidRPr="00B94205" w:rsidRDefault="00B94205">
            <w:pPr>
              <w:pStyle w:val="TableParagraph"/>
              <w:spacing w:line="242" w:lineRule="auto"/>
              <w:ind w:left="107"/>
              <w:rPr>
                <w:sz w:val="16"/>
              </w:rPr>
            </w:pPr>
            <w:r>
              <w:rPr>
                <w:sz w:val="16"/>
              </w:rPr>
              <w:t>N/A</w:t>
            </w:r>
          </w:p>
        </w:tc>
        <w:tc>
          <w:tcPr>
            <w:tcW w:w="2230" w:type="dxa"/>
          </w:tcPr>
          <w:p w:rsidR="00365EF4" w:rsidRPr="00B94205" w:rsidRDefault="00B94205">
            <w:pPr>
              <w:pStyle w:val="TableParagraph"/>
              <w:spacing w:line="242" w:lineRule="auto"/>
              <w:ind w:right="111"/>
              <w:rPr>
                <w:sz w:val="16"/>
              </w:rPr>
            </w:pPr>
            <w:r>
              <w:rPr>
                <w:sz w:val="16"/>
              </w:rPr>
              <w:t>N/A</w:t>
            </w:r>
          </w:p>
        </w:tc>
        <w:tc>
          <w:tcPr>
            <w:tcW w:w="2228" w:type="dxa"/>
          </w:tcPr>
          <w:p w:rsidR="00B94205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  <w:r w:rsidRPr="00B94205">
              <w:rPr>
                <w:sz w:val="16"/>
              </w:rPr>
              <w:t>Understand a few familiar</w:t>
            </w:r>
          </w:p>
          <w:p w:rsidR="00B94205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  <w:r w:rsidRPr="00B94205">
              <w:rPr>
                <w:sz w:val="16"/>
              </w:rPr>
              <w:t>spoken words and</w:t>
            </w:r>
          </w:p>
          <w:p w:rsidR="00B94205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</w:p>
          <w:p w:rsidR="00B94205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  <w:r w:rsidRPr="00B94205">
              <w:rPr>
                <w:sz w:val="16"/>
              </w:rPr>
              <w:t>phrases – e.g.</w:t>
            </w:r>
          </w:p>
          <w:p w:rsidR="00B94205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B94205">
              <w:rPr>
                <w:sz w:val="16"/>
              </w:rPr>
              <w:t>teacher’s</w:t>
            </w:r>
          </w:p>
          <w:p w:rsidR="00B94205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  <w:r w:rsidRPr="00B94205">
              <w:rPr>
                <w:sz w:val="16"/>
              </w:rPr>
              <w:t>instructions</w:t>
            </w:r>
          </w:p>
          <w:p w:rsidR="00B94205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  <w:r w:rsidRPr="00B94205">
              <w:rPr>
                <w:sz w:val="16"/>
              </w:rPr>
              <w:t>•  days of the week</w:t>
            </w:r>
          </w:p>
          <w:p w:rsidR="00B94205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  <w:r w:rsidRPr="00B94205">
              <w:rPr>
                <w:sz w:val="16"/>
              </w:rPr>
              <w:t>•  a few words in a</w:t>
            </w:r>
            <w:r w:rsidR="00F947BA">
              <w:rPr>
                <w:sz w:val="16"/>
              </w:rPr>
              <w:t xml:space="preserve"> </w:t>
            </w:r>
            <w:bookmarkStart w:id="0" w:name="_GoBack"/>
            <w:bookmarkEnd w:id="0"/>
            <w:r w:rsidRPr="00B94205">
              <w:rPr>
                <w:sz w:val="16"/>
              </w:rPr>
              <w:t>song</w:t>
            </w:r>
          </w:p>
          <w:p w:rsidR="00B94205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B94205">
              <w:rPr>
                <w:sz w:val="16"/>
              </w:rPr>
              <w:t>colours</w:t>
            </w:r>
          </w:p>
          <w:p w:rsidR="00365EF4" w:rsidRPr="00B94205" w:rsidRDefault="00B94205" w:rsidP="00B94205">
            <w:pPr>
              <w:pStyle w:val="TableParagraph"/>
              <w:spacing w:before="84"/>
              <w:ind w:right="168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B94205">
              <w:rPr>
                <w:sz w:val="16"/>
              </w:rPr>
              <w:t>numbers</w:t>
            </w:r>
          </w:p>
        </w:tc>
        <w:tc>
          <w:tcPr>
            <w:tcW w:w="2228" w:type="dxa"/>
          </w:tcPr>
          <w:p w:rsidR="00B94205" w:rsidRPr="00B94205" w:rsidRDefault="00B94205" w:rsidP="00B94205">
            <w:pPr>
              <w:pStyle w:val="TableParagraph"/>
              <w:spacing w:before="78" w:line="242" w:lineRule="auto"/>
              <w:ind w:right="532"/>
              <w:rPr>
                <w:sz w:val="16"/>
              </w:rPr>
            </w:pPr>
            <w:r w:rsidRPr="00B94205">
              <w:rPr>
                <w:sz w:val="16"/>
              </w:rPr>
              <w:t>Understand a range of</w:t>
            </w:r>
          </w:p>
          <w:p w:rsidR="00B94205" w:rsidRPr="00B94205" w:rsidRDefault="00B94205" w:rsidP="00B94205">
            <w:pPr>
              <w:pStyle w:val="TableParagraph"/>
              <w:spacing w:before="78" w:line="242" w:lineRule="auto"/>
              <w:ind w:right="532"/>
              <w:rPr>
                <w:sz w:val="16"/>
              </w:rPr>
            </w:pPr>
            <w:r w:rsidRPr="00B94205">
              <w:rPr>
                <w:sz w:val="16"/>
              </w:rPr>
              <w:t>familiar spoken phrases –</w:t>
            </w:r>
          </w:p>
          <w:p w:rsidR="00B94205" w:rsidRPr="00B94205" w:rsidRDefault="00B94205" w:rsidP="00B94205">
            <w:pPr>
              <w:pStyle w:val="TableParagraph"/>
              <w:spacing w:before="78" w:line="242" w:lineRule="auto"/>
              <w:ind w:right="532"/>
              <w:rPr>
                <w:sz w:val="16"/>
              </w:rPr>
            </w:pPr>
          </w:p>
          <w:p w:rsidR="00B94205" w:rsidRPr="00B94205" w:rsidRDefault="00B94205" w:rsidP="00B94205">
            <w:pPr>
              <w:pStyle w:val="TableParagraph"/>
              <w:spacing w:before="78" w:line="242" w:lineRule="auto"/>
              <w:ind w:right="532"/>
              <w:rPr>
                <w:sz w:val="16"/>
              </w:rPr>
            </w:pPr>
            <w:r w:rsidRPr="00B94205">
              <w:rPr>
                <w:sz w:val="16"/>
              </w:rPr>
              <w:t>e.g.</w:t>
            </w:r>
            <w:r w:rsidRPr="00B94205">
              <w:rPr>
                <w:sz w:val="16"/>
              </w:rPr>
              <w:tab/>
            </w:r>
          </w:p>
          <w:p w:rsidR="00B94205" w:rsidRPr="00B94205" w:rsidRDefault="00B94205" w:rsidP="00B94205">
            <w:pPr>
              <w:pStyle w:val="TableParagraph"/>
              <w:spacing w:before="78" w:line="242" w:lineRule="auto"/>
              <w:ind w:right="532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B94205">
              <w:rPr>
                <w:sz w:val="16"/>
              </w:rPr>
              <w:t>basic phrases</w:t>
            </w:r>
            <w:r w:rsidR="00F947BA">
              <w:rPr>
                <w:sz w:val="16"/>
              </w:rPr>
              <w:t xml:space="preserve"> c</w:t>
            </w:r>
            <w:r w:rsidRPr="00B94205">
              <w:rPr>
                <w:sz w:val="16"/>
              </w:rPr>
              <w:t>oncerning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myself, my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family and</w:t>
            </w:r>
            <w:r w:rsidR="00F947BA">
              <w:rPr>
                <w:sz w:val="16"/>
              </w:rPr>
              <w:t xml:space="preserve"> s</w:t>
            </w:r>
            <w:r w:rsidRPr="00B94205">
              <w:rPr>
                <w:sz w:val="16"/>
              </w:rPr>
              <w:t>chool</w:t>
            </w:r>
          </w:p>
          <w:p w:rsidR="00B94205" w:rsidRPr="00B94205" w:rsidRDefault="00B94205" w:rsidP="00B94205">
            <w:pPr>
              <w:pStyle w:val="TableParagraph"/>
              <w:spacing w:before="78" w:line="242" w:lineRule="auto"/>
              <w:ind w:right="532"/>
              <w:rPr>
                <w:sz w:val="16"/>
              </w:rPr>
            </w:pPr>
            <w:r w:rsidRPr="00B94205">
              <w:rPr>
                <w:sz w:val="16"/>
              </w:rPr>
              <w:tab/>
            </w:r>
          </w:p>
          <w:p w:rsidR="00365EF4" w:rsidRPr="00B94205" w:rsidRDefault="00B94205" w:rsidP="00F947BA">
            <w:pPr>
              <w:pStyle w:val="TableParagraph"/>
              <w:spacing w:before="78" w:line="242" w:lineRule="auto"/>
              <w:ind w:right="532"/>
              <w:rPr>
                <w:sz w:val="16"/>
              </w:rPr>
            </w:pPr>
            <w:r w:rsidRPr="00B94205">
              <w:rPr>
                <w:sz w:val="16"/>
              </w:rPr>
              <w:t>Respond to a clear model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of language.</w:t>
            </w:r>
          </w:p>
        </w:tc>
        <w:tc>
          <w:tcPr>
            <w:tcW w:w="2230" w:type="dxa"/>
          </w:tcPr>
          <w:p w:rsidR="00B94205" w:rsidRPr="00B94205" w:rsidRDefault="00B94205" w:rsidP="00B94205">
            <w:pPr>
              <w:pStyle w:val="TableParagraph"/>
              <w:spacing w:before="2" w:line="177" w:lineRule="exact"/>
              <w:ind w:left="105"/>
              <w:rPr>
                <w:sz w:val="16"/>
              </w:rPr>
            </w:pPr>
            <w:r w:rsidRPr="00B94205">
              <w:rPr>
                <w:sz w:val="16"/>
              </w:rPr>
              <w:t>Understand the main points</w:t>
            </w:r>
          </w:p>
          <w:p w:rsidR="00B94205" w:rsidRPr="00B94205" w:rsidRDefault="00B94205" w:rsidP="00B94205">
            <w:pPr>
              <w:pStyle w:val="TableParagraph"/>
              <w:spacing w:before="2" w:line="177" w:lineRule="exact"/>
              <w:ind w:left="105"/>
              <w:rPr>
                <w:sz w:val="16"/>
              </w:rPr>
            </w:pPr>
            <w:r w:rsidRPr="00B94205">
              <w:rPr>
                <w:sz w:val="16"/>
              </w:rPr>
              <w:t>from a spoken passage made</w:t>
            </w:r>
          </w:p>
          <w:p w:rsidR="00B94205" w:rsidRPr="00B94205" w:rsidRDefault="00B94205" w:rsidP="00B94205">
            <w:pPr>
              <w:pStyle w:val="TableParagraph"/>
              <w:spacing w:before="2" w:line="177" w:lineRule="exact"/>
              <w:ind w:left="105"/>
              <w:rPr>
                <w:sz w:val="16"/>
              </w:rPr>
            </w:pPr>
          </w:p>
          <w:p w:rsidR="00B94205" w:rsidRPr="00B94205" w:rsidRDefault="00B94205" w:rsidP="00B94205">
            <w:pPr>
              <w:pStyle w:val="TableParagraph"/>
              <w:spacing w:before="2" w:line="177" w:lineRule="exact"/>
              <w:ind w:left="105"/>
              <w:rPr>
                <w:sz w:val="16"/>
              </w:rPr>
            </w:pPr>
            <w:r w:rsidRPr="00B94205">
              <w:rPr>
                <w:sz w:val="16"/>
              </w:rPr>
              <w:t>up of familiar language – e.g.</w:t>
            </w:r>
          </w:p>
          <w:p w:rsidR="00B94205" w:rsidRPr="00B94205" w:rsidRDefault="00B94205" w:rsidP="00B94205">
            <w:pPr>
              <w:pStyle w:val="TableParagraph"/>
              <w:spacing w:before="2" w:line="177" w:lineRule="exact"/>
              <w:ind w:left="105"/>
              <w:rPr>
                <w:sz w:val="16"/>
              </w:rPr>
            </w:pPr>
            <w:r w:rsidRPr="00B94205">
              <w:rPr>
                <w:sz w:val="16"/>
              </w:rPr>
              <w:t>•  short rhyme or song</w:t>
            </w:r>
          </w:p>
          <w:p w:rsidR="00B94205" w:rsidRPr="00B94205" w:rsidRDefault="00B94205" w:rsidP="00B94205">
            <w:pPr>
              <w:pStyle w:val="TableParagraph"/>
              <w:spacing w:before="2" w:line="177" w:lineRule="exact"/>
              <w:ind w:left="105"/>
              <w:rPr>
                <w:sz w:val="16"/>
              </w:rPr>
            </w:pPr>
            <w:r w:rsidRPr="00B94205">
              <w:rPr>
                <w:sz w:val="16"/>
              </w:rPr>
              <w:t>basic telephone</w:t>
            </w:r>
          </w:p>
          <w:p w:rsidR="00B94205" w:rsidRPr="00B94205" w:rsidRDefault="00B94205" w:rsidP="00B94205">
            <w:pPr>
              <w:pStyle w:val="TableParagraph"/>
              <w:spacing w:before="2" w:line="177" w:lineRule="exact"/>
              <w:ind w:left="105"/>
              <w:rPr>
                <w:sz w:val="16"/>
              </w:rPr>
            </w:pPr>
            <w:r w:rsidRPr="00B94205">
              <w:rPr>
                <w:sz w:val="16"/>
              </w:rPr>
              <w:t>message</w:t>
            </w:r>
          </w:p>
          <w:p w:rsidR="00365EF4" w:rsidRPr="00B94205" w:rsidRDefault="00B94205" w:rsidP="00B94205">
            <w:pPr>
              <w:pStyle w:val="TableParagraph"/>
              <w:spacing w:before="2" w:line="177" w:lineRule="exact"/>
              <w:ind w:left="105"/>
              <w:rPr>
                <w:sz w:val="16"/>
              </w:rPr>
            </w:pPr>
            <w:r w:rsidRPr="00B94205">
              <w:rPr>
                <w:sz w:val="16"/>
              </w:rPr>
              <w:t>weather forecast</w:t>
            </w:r>
          </w:p>
        </w:tc>
        <w:tc>
          <w:tcPr>
            <w:tcW w:w="2228" w:type="dxa"/>
            <w:gridSpan w:val="2"/>
          </w:tcPr>
          <w:p w:rsidR="00B94205" w:rsidRPr="00B94205" w:rsidRDefault="00B94205" w:rsidP="00B94205">
            <w:pPr>
              <w:pStyle w:val="TableParagraph"/>
              <w:spacing w:before="131"/>
              <w:ind w:left="105" w:right="492"/>
              <w:rPr>
                <w:sz w:val="16"/>
              </w:rPr>
            </w:pPr>
            <w:r w:rsidRPr="00B94205">
              <w:rPr>
                <w:sz w:val="16"/>
              </w:rPr>
              <w:tab/>
              <w:t>Understand the main points</w:t>
            </w:r>
            <w:r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and some of the detail from a</w:t>
            </w:r>
            <w:r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ab/>
              <w:t>short spoken passage – e.g.</w:t>
            </w:r>
          </w:p>
          <w:p w:rsidR="00B94205" w:rsidRPr="00B94205" w:rsidRDefault="00B94205" w:rsidP="00B94205">
            <w:pPr>
              <w:pStyle w:val="TableParagraph"/>
              <w:spacing w:before="131"/>
              <w:ind w:left="105" w:right="492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B94205">
              <w:rPr>
                <w:sz w:val="16"/>
              </w:rPr>
              <w:t>sentences describing</w:t>
            </w:r>
          </w:p>
          <w:p w:rsidR="00B94205" w:rsidRPr="00B94205" w:rsidRDefault="00B94205" w:rsidP="00B94205">
            <w:pPr>
              <w:pStyle w:val="TableParagraph"/>
              <w:spacing w:before="131"/>
              <w:ind w:left="105" w:right="492"/>
              <w:rPr>
                <w:sz w:val="16"/>
              </w:rPr>
            </w:pPr>
            <w:r w:rsidRPr="00B94205">
              <w:rPr>
                <w:sz w:val="16"/>
              </w:rPr>
              <w:t>what people are</w:t>
            </w:r>
          </w:p>
          <w:p w:rsidR="00B94205" w:rsidRPr="00B94205" w:rsidRDefault="00B94205" w:rsidP="00B94205">
            <w:pPr>
              <w:pStyle w:val="TableParagraph"/>
              <w:spacing w:before="131"/>
              <w:ind w:left="105" w:right="492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B94205">
              <w:rPr>
                <w:sz w:val="16"/>
              </w:rPr>
              <w:t>wearing</w:t>
            </w:r>
          </w:p>
          <w:p w:rsidR="00365EF4" w:rsidRPr="00B94205" w:rsidRDefault="00B94205" w:rsidP="00B94205">
            <w:pPr>
              <w:pStyle w:val="TableParagraph"/>
              <w:spacing w:before="131"/>
              <w:ind w:left="105" w:right="492"/>
              <w:rPr>
                <w:sz w:val="16"/>
              </w:rPr>
            </w:pPr>
            <w:r w:rsidRPr="00B94205">
              <w:rPr>
                <w:sz w:val="16"/>
              </w:rPr>
              <w:t>an announcement</w:t>
            </w:r>
          </w:p>
        </w:tc>
      </w:tr>
      <w:tr w:rsidR="00B94205" w:rsidRPr="00B94205" w:rsidTr="00B94205">
        <w:trPr>
          <w:trHeight w:val="4207"/>
        </w:trPr>
        <w:tc>
          <w:tcPr>
            <w:tcW w:w="113" w:type="dxa"/>
            <w:vMerge/>
            <w:tcBorders>
              <w:top w:val="nil"/>
              <w:left w:val="nil"/>
              <w:bottom w:val="nil"/>
            </w:tcBorders>
          </w:tcPr>
          <w:p w:rsidR="00B94205" w:rsidRPr="00B94205" w:rsidRDefault="00B94205">
            <w:pPr>
              <w:rPr>
                <w:sz w:val="2"/>
                <w:szCs w:val="2"/>
              </w:rPr>
            </w:pPr>
          </w:p>
        </w:tc>
        <w:tc>
          <w:tcPr>
            <w:tcW w:w="2228" w:type="dxa"/>
            <w:shd w:val="clear" w:color="auto" w:fill="92D050"/>
          </w:tcPr>
          <w:p w:rsidR="00B94205" w:rsidRPr="00B94205" w:rsidRDefault="00B94205">
            <w:pPr>
              <w:pStyle w:val="TableParagraph"/>
              <w:spacing w:before="82"/>
              <w:ind w:left="107" w:right="92"/>
              <w:rPr>
                <w:b/>
                <w:sz w:val="20"/>
              </w:rPr>
            </w:pPr>
            <w:r>
              <w:rPr>
                <w:b/>
                <w:sz w:val="20"/>
              </w:rPr>
              <w:t>Speaking</w:t>
            </w:r>
          </w:p>
        </w:tc>
        <w:tc>
          <w:tcPr>
            <w:tcW w:w="2228" w:type="dxa"/>
          </w:tcPr>
          <w:p w:rsidR="00B94205" w:rsidRPr="00C856A6" w:rsidRDefault="00B94205" w:rsidP="00064BD8">
            <w:r w:rsidRPr="00C856A6">
              <w:t>N/A</w:t>
            </w:r>
          </w:p>
        </w:tc>
        <w:tc>
          <w:tcPr>
            <w:tcW w:w="2230" w:type="dxa"/>
          </w:tcPr>
          <w:p w:rsidR="00B94205" w:rsidRDefault="00B94205" w:rsidP="00064BD8">
            <w:r w:rsidRPr="00C856A6">
              <w:t>N/A</w:t>
            </w:r>
          </w:p>
        </w:tc>
        <w:tc>
          <w:tcPr>
            <w:tcW w:w="2228" w:type="dxa"/>
          </w:tcPr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r w:rsidRPr="00B94205">
              <w:rPr>
                <w:sz w:val="16"/>
              </w:rPr>
              <w:t>Say and/or repeat a few</w:t>
            </w: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r w:rsidRPr="00B94205">
              <w:rPr>
                <w:sz w:val="16"/>
              </w:rPr>
              <w:t>words and short simple</w:t>
            </w: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r w:rsidRPr="00B94205">
              <w:rPr>
                <w:sz w:val="16"/>
              </w:rPr>
              <w:t>phrases – e.g.</w:t>
            </w: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r w:rsidRPr="00B94205">
              <w:rPr>
                <w:sz w:val="16"/>
              </w:rPr>
              <w:t>what the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weather is like</w:t>
            </w: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r w:rsidRPr="00B94205">
              <w:rPr>
                <w:sz w:val="16"/>
              </w:rPr>
              <w:t>naming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classroom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objects</w:t>
            </w: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r w:rsidRPr="00B94205">
              <w:rPr>
                <w:sz w:val="16"/>
              </w:rPr>
              <w:tab/>
            </w: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r w:rsidRPr="00B94205">
              <w:rPr>
                <w:sz w:val="16"/>
              </w:rPr>
              <w:t xml:space="preserve">Know how to </w:t>
            </w:r>
            <w:r w:rsidR="00F947BA">
              <w:rPr>
                <w:sz w:val="16"/>
              </w:rPr>
              <w:t>p</w:t>
            </w:r>
            <w:r w:rsidRPr="00B94205">
              <w:rPr>
                <w:sz w:val="16"/>
              </w:rPr>
              <w:t>ronounce</w:t>
            </w: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proofErr w:type="gramStart"/>
            <w:r w:rsidRPr="00B94205">
              <w:rPr>
                <w:sz w:val="16"/>
              </w:rPr>
              <w:t>some</w:t>
            </w:r>
            <w:proofErr w:type="gramEnd"/>
            <w:r w:rsidRPr="00B94205">
              <w:rPr>
                <w:sz w:val="16"/>
              </w:rPr>
              <w:t xml:space="preserve"> single letter sounds.</w:t>
            </w: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r w:rsidRPr="00B94205">
              <w:rPr>
                <w:sz w:val="16"/>
              </w:rPr>
              <w:tab/>
            </w:r>
          </w:p>
          <w:p w:rsidR="00B94205" w:rsidRPr="00B94205" w:rsidRDefault="00B94205" w:rsidP="00B94205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r w:rsidRPr="00B94205">
              <w:rPr>
                <w:sz w:val="16"/>
              </w:rPr>
              <w:t>Imitate correct</w:t>
            </w:r>
          </w:p>
          <w:p w:rsidR="00B94205" w:rsidRPr="00B94205" w:rsidRDefault="00B94205" w:rsidP="00F947BA">
            <w:pPr>
              <w:pStyle w:val="TableParagraph"/>
              <w:spacing w:before="0" w:line="242" w:lineRule="auto"/>
              <w:ind w:right="224"/>
              <w:rPr>
                <w:sz w:val="16"/>
              </w:rPr>
            </w:pPr>
            <w:proofErr w:type="gramStart"/>
            <w:r w:rsidRPr="00B94205">
              <w:rPr>
                <w:sz w:val="16"/>
              </w:rPr>
              <w:t>pronunciation</w:t>
            </w:r>
            <w:proofErr w:type="gramEnd"/>
            <w:r w:rsidRPr="00B94205">
              <w:rPr>
                <w:sz w:val="16"/>
              </w:rPr>
              <w:t xml:space="preserve"> with some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success.</w:t>
            </w:r>
            <w:r w:rsidRPr="00B94205">
              <w:rPr>
                <w:sz w:val="16"/>
              </w:rPr>
              <w:tab/>
            </w:r>
          </w:p>
        </w:tc>
        <w:tc>
          <w:tcPr>
            <w:tcW w:w="2228" w:type="dxa"/>
          </w:tcPr>
          <w:p w:rsidR="00B94205" w:rsidRPr="00B94205" w:rsidRDefault="00B94205" w:rsidP="00B94205">
            <w:pPr>
              <w:pStyle w:val="TableParagraph"/>
              <w:spacing w:before="78" w:line="242" w:lineRule="auto"/>
              <w:rPr>
                <w:sz w:val="16"/>
              </w:rPr>
            </w:pPr>
            <w:r w:rsidRPr="00B94205">
              <w:rPr>
                <w:sz w:val="16"/>
              </w:rPr>
              <w:t>Answer simple questions</w:t>
            </w:r>
          </w:p>
          <w:p w:rsidR="00B94205" w:rsidRPr="00B94205" w:rsidRDefault="00B94205" w:rsidP="00B94205">
            <w:pPr>
              <w:pStyle w:val="TableParagraph"/>
              <w:spacing w:before="78" w:line="242" w:lineRule="auto"/>
              <w:rPr>
                <w:sz w:val="16"/>
              </w:rPr>
            </w:pPr>
            <w:r w:rsidRPr="00B94205">
              <w:rPr>
                <w:sz w:val="16"/>
              </w:rPr>
              <w:t>and give basic</w:t>
            </w:r>
          </w:p>
          <w:p w:rsidR="00B94205" w:rsidRDefault="00B94205" w:rsidP="00B94205">
            <w:pPr>
              <w:pStyle w:val="TableParagraph"/>
              <w:spacing w:before="78" w:line="242" w:lineRule="auto"/>
              <w:rPr>
                <w:sz w:val="16"/>
              </w:rPr>
            </w:pPr>
            <w:r w:rsidRPr="00B94205">
              <w:rPr>
                <w:sz w:val="16"/>
              </w:rPr>
              <w:t>information – e.g.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about the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weather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brothers and</w:t>
            </w:r>
            <w:r w:rsidR="00F947BA">
              <w:rPr>
                <w:sz w:val="16"/>
              </w:rPr>
              <w:t xml:space="preserve"> </w:t>
            </w:r>
            <w:r w:rsidRPr="00B94205">
              <w:rPr>
                <w:sz w:val="16"/>
              </w:rPr>
              <w:t>sisters</w:t>
            </w:r>
            <w:r w:rsidR="00F947BA">
              <w:rPr>
                <w:sz w:val="16"/>
              </w:rPr>
              <w:t xml:space="preserve"> &amp; </w:t>
            </w:r>
            <w:r w:rsidRPr="00B94205">
              <w:rPr>
                <w:sz w:val="16"/>
              </w:rPr>
              <w:t>pets</w:t>
            </w:r>
          </w:p>
          <w:p w:rsidR="00F947BA" w:rsidRPr="00B94205" w:rsidRDefault="00F947BA" w:rsidP="00B94205">
            <w:pPr>
              <w:pStyle w:val="TableParagraph"/>
              <w:spacing w:before="78" w:line="242" w:lineRule="auto"/>
              <w:rPr>
                <w:sz w:val="16"/>
              </w:rPr>
            </w:pPr>
          </w:p>
          <w:p w:rsidR="00B94205" w:rsidRPr="00B94205" w:rsidRDefault="00B94205" w:rsidP="00B94205">
            <w:pPr>
              <w:pStyle w:val="TableParagraph"/>
              <w:spacing w:before="78" w:line="242" w:lineRule="auto"/>
              <w:rPr>
                <w:sz w:val="16"/>
              </w:rPr>
            </w:pPr>
            <w:r w:rsidRPr="00B94205">
              <w:rPr>
                <w:sz w:val="16"/>
              </w:rPr>
              <w:t>Know how to pronounce</w:t>
            </w:r>
          </w:p>
          <w:p w:rsidR="00B94205" w:rsidRPr="00B94205" w:rsidRDefault="00B94205" w:rsidP="00B94205">
            <w:pPr>
              <w:pStyle w:val="TableParagraph"/>
              <w:spacing w:before="78" w:line="242" w:lineRule="auto"/>
              <w:rPr>
                <w:sz w:val="16"/>
              </w:rPr>
            </w:pPr>
            <w:proofErr w:type="gramStart"/>
            <w:r w:rsidRPr="00B94205">
              <w:rPr>
                <w:sz w:val="16"/>
              </w:rPr>
              <w:t>all</w:t>
            </w:r>
            <w:proofErr w:type="gramEnd"/>
            <w:r w:rsidRPr="00B94205">
              <w:rPr>
                <w:sz w:val="16"/>
              </w:rPr>
              <w:t xml:space="preserve"> single letter sounds.</w:t>
            </w:r>
          </w:p>
          <w:p w:rsidR="00B94205" w:rsidRPr="00B94205" w:rsidRDefault="00B94205" w:rsidP="00B94205">
            <w:pPr>
              <w:pStyle w:val="TableParagraph"/>
              <w:spacing w:before="78" w:line="242" w:lineRule="auto"/>
              <w:rPr>
                <w:sz w:val="16"/>
              </w:rPr>
            </w:pPr>
            <w:r w:rsidRPr="00B94205">
              <w:rPr>
                <w:sz w:val="16"/>
              </w:rPr>
              <w:t>Show an awareness of</w:t>
            </w:r>
          </w:p>
          <w:p w:rsidR="00B94205" w:rsidRPr="00B94205" w:rsidRDefault="00B94205" w:rsidP="00B94205">
            <w:pPr>
              <w:pStyle w:val="TableParagraph"/>
              <w:spacing w:before="78" w:line="242" w:lineRule="auto"/>
              <w:rPr>
                <w:sz w:val="16"/>
              </w:rPr>
            </w:pPr>
            <w:proofErr w:type="gramStart"/>
            <w:r w:rsidRPr="00B94205">
              <w:rPr>
                <w:sz w:val="16"/>
              </w:rPr>
              <w:t>sound</w:t>
            </w:r>
            <w:proofErr w:type="gramEnd"/>
            <w:r w:rsidRPr="00B94205">
              <w:rPr>
                <w:sz w:val="16"/>
              </w:rPr>
              <w:t xml:space="preserve"> patterns.</w:t>
            </w:r>
          </w:p>
          <w:p w:rsidR="00B94205" w:rsidRPr="00B94205" w:rsidRDefault="00B94205" w:rsidP="00B94205">
            <w:pPr>
              <w:pStyle w:val="TableParagraph"/>
              <w:spacing w:before="78" w:line="242" w:lineRule="auto"/>
              <w:rPr>
                <w:sz w:val="16"/>
              </w:rPr>
            </w:pPr>
            <w:r w:rsidRPr="00B94205">
              <w:rPr>
                <w:sz w:val="16"/>
              </w:rPr>
              <w:t>Be clearly understood.</w:t>
            </w:r>
          </w:p>
        </w:tc>
        <w:tc>
          <w:tcPr>
            <w:tcW w:w="2230" w:type="dxa"/>
          </w:tcPr>
          <w:p w:rsidR="000D6910" w:rsidRPr="000D6910" w:rsidRDefault="000D6910" w:rsidP="000D6910">
            <w:pPr>
              <w:pStyle w:val="TableParagraph"/>
              <w:spacing w:before="80"/>
              <w:ind w:left="105"/>
              <w:rPr>
                <w:sz w:val="16"/>
              </w:rPr>
            </w:pPr>
            <w:r w:rsidRPr="000D6910">
              <w:rPr>
                <w:sz w:val="16"/>
              </w:rPr>
              <w:t>Ask and answer simple</w:t>
            </w:r>
          </w:p>
          <w:p w:rsidR="000D6910" w:rsidRPr="000D6910" w:rsidRDefault="000D6910" w:rsidP="000D6910">
            <w:pPr>
              <w:pStyle w:val="TableParagraph"/>
              <w:spacing w:before="80"/>
              <w:ind w:left="105"/>
              <w:rPr>
                <w:sz w:val="16"/>
              </w:rPr>
            </w:pPr>
            <w:r w:rsidRPr="000D6910">
              <w:rPr>
                <w:sz w:val="16"/>
              </w:rPr>
              <w:t>questions– e.g.</w:t>
            </w:r>
          </w:p>
          <w:p w:rsidR="000D6910" w:rsidRPr="000D6910" w:rsidRDefault="000D6910" w:rsidP="000D6910">
            <w:pPr>
              <w:pStyle w:val="TableParagraph"/>
              <w:spacing w:before="80"/>
              <w:ind w:left="105"/>
              <w:rPr>
                <w:sz w:val="16"/>
              </w:rPr>
            </w:pPr>
          </w:p>
          <w:p w:rsidR="000D6910" w:rsidRDefault="000D6910" w:rsidP="000D6910">
            <w:pPr>
              <w:pStyle w:val="TableParagraph"/>
              <w:spacing w:before="80"/>
              <w:ind w:left="105"/>
              <w:rPr>
                <w:sz w:val="16"/>
              </w:rPr>
            </w:pPr>
            <w:r w:rsidRPr="000D6910">
              <w:rPr>
                <w:sz w:val="16"/>
              </w:rPr>
              <w:t xml:space="preserve"> taking part in an</w:t>
            </w:r>
            <w:r w:rsidR="00F947BA">
              <w:rPr>
                <w:sz w:val="16"/>
              </w:rPr>
              <w:t xml:space="preserve"> </w:t>
            </w:r>
            <w:r w:rsidRPr="000D6910">
              <w:rPr>
                <w:sz w:val="16"/>
              </w:rPr>
              <w:t>interview/survey</w:t>
            </w:r>
            <w:r w:rsidR="00F947BA">
              <w:rPr>
                <w:sz w:val="16"/>
              </w:rPr>
              <w:t xml:space="preserve"> </w:t>
            </w:r>
            <w:r w:rsidRPr="000D6910">
              <w:rPr>
                <w:sz w:val="16"/>
              </w:rPr>
              <w:t>about pets/favourite</w:t>
            </w:r>
            <w:r w:rsidR="00F947BA">
              <w:rPr>
                <w:sz w:val="16"/>
              </w:rPr>
              <w:t xml:space="preserve"> </w:t>
            </w:r>
            <w:r w:rsidRPr="000D6910">
              <w:rPr>
                <w:sz w:val="16"/>
              </w:rPr>
              <w:t>food</w:t>
            </w:r>
          </w:p>
          <w:p w:rsidR="00F947BA" w:rsidRPr="000D6910" w:rsidRDefault="00F947BA" w:rsidP="000D6910">
            <w:pPr>
              <w:pStyle w:val="TableParagraph"/>
              <w:spacing w:before="80"/>
              <w:ind w:left="105"/>
              <w:rPr>
                <w:sz w:val="16"/>
              </w:rPr>
            </w:pPr>
          </w:p>
          <w:p w:rsidR="00F947BA" w:rsidRDefault="000D6910" w:rsidP="000D6910">
            <w:pPr>
              <w:pStyle w:val="TableParagraph"/>
              <w:spacing w:before="80"/>
              <w:ind w:left="105"/>
              <w:rPr>
                <w:sz w:val="16"/>
              </w:rPr>
            </w:pPr>
            <w:r w:rsidRPr="000D6910">
              <w:rPr>
                <w:sz w:val="16"/>
              </w:rPr>
              <w:t>talking to a friend</w:t>
            </w:r>
            <w:r w:rsidR="00F947BA">
              <w:rPr>
                <w:sz w:val="16"/>
              </w:rPr>
              <w:t xml:space="preserve"> </w:t>
            </w:r>
            <w:r w:rsidRPr="000D6910">
              <w:rPr>
                <w:sz w:val="16"/>
              </w:rPr>
              <w:t>about hobbies</w:t>
            </w:r>
          </w:p>
          <w:p w:rsidR="000D6910" w:rsidRPr="000D6910" w:rsidRDefault="000D6910" w:rsidP="000D6910">
            <w:pPr>
              <w:pStyle w:val="TableParagraph"/>
              <w:spacing w:before="80"/>
              <w:ind w:left="105"/>
              <w:rPr>
                <w:sz w:val="16"/>
              </w:rPr>
            </w:pPr>
            <w:r w:rsidRPr="000D6910">
              <w:rPr>
                <w:sz w:val="16"/>
              </w:rPr>
              <w:tab/>
            </w:r>
          </w:p>
          <w:p w:rsidR="000D6910" w:rsidRDefault="000D6910" w:rsidP="000D6910">
            <w:pPr>
              <w:pStyle w:val="TableParagraph"/>
              <w:spacing w:before="80"/>
              <w:ind w:left="105"/>
              <w:rPr>
                <w:sz w:val="16"/>
              </w:rPr>
            </w:pPr>
            <w:r w:rsidRPr="000D6910">
              <w:rPr>
                <w:sz w:val="16"/>
              </w:rPr>
              <w:t>Talk about personal interests.</w:t>
            </w:r>
          </w:p>
          <w:p w:rsidR="00F947BA" w:rsidRPr="000D6910" w:rsidRDefault="00F947BA" w:rsidP="000D6910">
            <w:pPr>
              <w:pStyle w:val="TableParagraph"/>
              <w:spacing w:before="80"/>
              <w:ind w:left="105"/>
              <w:rPr>
                <w:sz w:val="16"/>
              </w:rPr>
            </w:pPr>
          </w:p>
          <w:p w:rsidR="00B94205" w:rsidRPr="00B94205" w:rsidRDefault="000D6910" w:rsidP="00F947BA">
            <w:pPr>
              <w:pStyle w:val="TableParagraph"/>
              <w:spacing w:before="80"/>
              <w:ind w:left="105"/>
              <w:rPr>
                <w:sz w:val="16"/>
              </w:rPr>
            </w:pPr>
            <w:r w:rsidRPr="000D6910">
              <w:rPr>
                <w:sz w:val="16"/>
              </w:rPr>
              <w:t>Know how to pronounce some</w:t>
            </w:r>
            <w:r w:rsidR="00F947BA">
              <w:rPr>
                <w:sz w:val="16"/>
              </w:rPr>
              <w:t xml:space="preserve"> </w:t>
            </w:r>
            <w:r w:rsidRPr="000D6910">
              <w:rPr>
                <w:sz w:val="16"/>
              </w:rPr>
              <w:t>letter strings.</w:t>
            </w:r>
          </w:p>
        </w:tc>
        <w:tc>
          <w:tcPr>
            <w:tcW w:w="2228" w:type="dxa"/>
            <w:gridSpan w:val="2"/>
          </w:tcPr>
          <w:p w:rsidR="002B13DE" w:rsidRPr="002B13DE" w:rsidRDefault="002B13DE" w:rsidP="002B13DE">
            <w:pPr>
              <w:pStyle w:val="TableParagraph"/>
              <w:spacing w:before="79" w:line="244" w:lineRule="auto"/>
              <w:ind w:left="105" w:right="304"/>
              <w:rPr>
                <w:sz w:val="16"/>
              </w:rPr>
            </w:pPr>
            <w:r w:rsidRPr="002B13DE">
              <w:rPr>
                <w:sz w:val="16"/>
              </w:rPr>
              <w:t>Take part in a simple</w:t>
            </w:r>
          </w:p>
          <w:p w:rsidR="002B13DE" w:rsidRPr="002B13DE" w:rsidRDefault="002B13DE" w:rsidP="002B13DE">
            <w:pPr>
              <w:pStyle w:val="TableParagraph"/>
              <w:spacing w:before="79" w:line="244" w:lineRule="auto"/>
              <w:ind w:left="105" w:right="304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conversation</w:t>
            </w:r>
            <w:proofErr w:type="gramEnd"/>
            <w:r w:rsidRPr="002B13DE">
              <w:rPr>
                <w:sz w:val="16"/>
              </w:rPr>
              <w:t>.</w:t>
            </w:r>
            <w:r w:rsidRPr="002B13DE">
              <w:rPr>
                <w:sz w:val="16"/>
              </w:rPr>
              <w:tab/>
            </w:r>
          </w:p>
          <w:p w:rsidR="002B13DE" w:rsidRPr="002B13DE" w:rsidRDefault="002B13DE" w:rsidP="002B13DE">
            <w:pPr>
              <w:pStyle w:val="TableParagraph"/>
              <w:spacing w:before="79" w:line="244" w:lineRule="auto"/>
              <w:ind w:left="105" w:right="304"/>
              <w:rPr>
                <w:sz w:val="16"/>
              </w:rPr>
            </w:pPr>
            <w:r w:rsidRPr="002B13DE">
              <w:rPr>
                <w:sz w:val="16"/>
              </w:rPr>
              <w:t>Express an opinion.</w:t>
            </w:r>
          </w:p>
          <w:p w:rsidR="002B13DE" w:rsidRPr="002B13DE" w:rsidRDefault="002B13DE" w:rsidP="002B13DE">
            <w:pPr>
              <w:pStyle w:val="TableParagraph"/>
              <w:spacing w:before="79" w:line="244" w:lineRule="auto"/>
              <w:ind w:left="105" w:right="304"/>
              <w:rPr>
                <w:sz w:val="16"/>
              </w:rPr>
            </w:pPr>
            <w:r w:rsidRPr="002B13DE">
              <w:rPr>
                <w:sz w:val="16"/>
              </w:rPr>
              <w:t>Know how to pronounce a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range of letter strings.</w:t>
            </w:r>
            <w:r w:rsidRPr="002B13DE">
              <w:rPr>
                <w:sz w:val="16"/>
              </w:rPr>
              <w:tab/>
            </w:r>
          </w:p>
          <w:p w:rsidR="002B13DE" w:rsidRPr="002B13DE" w:rsidRDefault="002B13DE" w:rsidP="002B13DE">
            <w:pPr>
              <w:pStyle w:val="TableParagraph"/>
              <w:spacing w:before="79" w:line="244" w:lineRule="auto"/>
              <w:ind w:left="105" w:right="304"/>
              <w:rPr>
                <w:sz w:val="16"/>
              </w:rPr>
            </w:pPr>
            <w:r w:rsidRPr="002B13DE">
              <w:rPr>
                <w:sz w:val="16"/>
              </w:rPr>
              <w:t>Begin to understand how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accents change letter sounds.</w:t>
            </w:r>
          </w:p>
          <w:p w:rsidR="002B13DE" w:rsidRPr="002B13DE" w:rsidRDefault="002B13DE" w:rsidP="002B13DE">
            <w:pPr>
              <w:pStyle w:val="TableParagraph"/>
              <w:spacing w:before="79" w:line="244" w:lineRule="auto"/>
              <w:ind w:left="105" w:right="304"/>
              <w:rPr>
                <w:sz w:val="16"/>
              </w:rPr>
            </w:pPr>
            <w:r w:rsidRPr="002B13DE">
              <w:rPr>
                <w:sz w:val="16"/>
              </w:rPr>
              <w:t>Can substitute items of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vocabulary to vary questions or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statements.</w:t>
            </w:r>
          </w:p>
          <w:p w:rsidR="002B13DE" w:rsidRPr="002B13DE" w:rsidRDefault="002B13DE" w:rsidP="002B13DE">
            <w:pPr>
              <w:pStyle w:val="TableParagraph"/>
              <w:spacing w:before="79" w:line="244" w:lineRule="auto"/>
              <w:ind w:left="105" w:right="304"/>
              <w:rPr>
                <w:sz w:val="16"/>
              </w:rPr>
            </w:pPr>
            <w:r w:rsidRPr="002B13DE">
              <w:rPr>
                <w:sz w:val="16"/>
              </w:rPr>
              <w:t>Pronunciation is becoming</w:t>
            </w:r>
          </w:p>
          <w:p w:rsidR="00B94205" w:rsidRPr="00B94205" w:rsidRDefault="002B13DE" w:rsidP="002B13DE">
            <w:pPr>
              <w:pStyle w:val="TableParagraph"/>
              <w:spacing w:before="79" w:line="244" w:lineRule="auto"/>
              <w:ind w:left="105" w:right="304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more</w:t>
            </w:r>
            <w:proofErr w:type="gramEnd"/>
            <w:r w:rsidRPr="002B13DE">
              <w:rPr>
                <w:sz w:val="16"/>
              </w:rPr>
              <w:t xml:space="preserve"> accurate and intonation is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being developed.</w:t>
            </w:r>
          </w:p>
        </w:tc>
      </w:tr>
      <w:tr w:rsidR="00B94205" w:rsidRPr="00B94205" w:rsidTr="00B94205">
        <w:trPr>
          <w:trHeight w:val="2008"/>
        </w:trPr>
        <w:tc>
          <w:tcPr>
            <w:tcW w:w="113" w:type="dxa"/>
            <w:vMerge/>
            <w:tcBorders>
              <w:top w:val="nil"/>
              <w:left w:val="nil"/>
              <w:bottom w:val="nil"/>
            </w:tcBorders>
          </w:tcPr>
          <w:p w:rsidR="00B94205" w:rsidRPr="00B94205" w:rsidRDefault="00B94205">
            <w:pPr>
              <w:rPr>
                <w:sz w:val="2"/>
                <w:szCs w:val="2"/>
              </w:rPr>
            </w:pPr>
          </w:p>
        </w:tc>
        <w:tc>
          <w:tcPr>
            <w:tcW w:w="2228" w:type="dxa"/>
            <w:shd w:val="clear" w:color="auto" w:fill="92D050"/>
          </w:tcPr>
          <w:p w:rsidR="00B94205" w:rsidRPr="00B94205" w:rsidRDefault="00B94205">
            <w:pPr>
              <w:pStyle w:val="TableParagraph"/>
              <w:spacing w:before="82"/>
              <w:ind w:left="107" w:right="475"/>
              <w:rPr>
                <w:b/>
                <w:sz w:val="20"/>
              </w:rPr>
            </w:pPr>
            <w:r>
              <w:rPr>
                <w:b/>
                <w:sz w:val="20"/>
              </w:rPr>
              <w:t>Reading</w:t>
            </w:r>
          </w:p>
        </w:tc>
        <w:tc>
          <w:tcPr>
            <w:tcW w:w="2228" w:type="dxa"/>
          </w:tcPr>
          <w:p w:rsidR="00B94205" w:rsidRPr="00464FA2" w:rsidRDefault="00B94205" w:rsidP="00485BD8">
            <w:r w:rsidRPr="00464FA2">
              <w:t>N/A</w:t>
            </w:r>
          </w:p>
        </w:tc>
        <w:tc>
          <w:tcPr>
            <w:tcW w:w="2230" w:type="dxa"/>
          </w:tcPr>
          <w:p w:rsidR="00B94205" w:rsidRDefault="00B94205" w:rsidP="00485BD8">
            <w:r w:rsidRPr="00464FA2">
              <w:t>N/A</w:t>
            </w:r>
          </w:p>
        </w:tc>
        <w:tc>
          <w:tcPr>
            <w:tcW w:w="2228" w:type="dxa"/>
          </w:tcPr>
          <w:p w:rsidR="002B13DE" w:rsidRPr="002B13DE" w:rsidRDefault="002B13DE" w:rsidP="002B13DE">
            <w:pPr>
              <w:pStyle w:val="TableParagraph"/>
              <w:spacing w:line="190" w:lineRule="atLeast"/>
              <w:ind w:right="129"/>
              <w:rPr>
                <w:sz w:val="16"/>
              </w:rPr>
            </w:pPr>
            <w:r w:rsidRPr="002B13DE">
              <w:rPr>
                <w:sz w:val="16"/>
              </w:rPr>
              <w:t>Recognises and reads out</w:t>
            </w:r>
          </w:p>
          <w:p w:rsidR="002B13DE" w:rsidRPr="002B13DE" w:rsidRDefault="002B13DE" w:rsidP="002B13DE">
            <w:pPr>
              <w:pStyle w:val="TableParagraph"/>
              <w:spacing w:line="190" w:lineRule="atLeast"/>
              <w:ind w:right="129"/>
              <w:rPr>
                <w:sz w:val="16"/>
              </w:rPr>
            </w:pPr>
            <w:r w:rsidRPr="002B13DE">
              <w:rPr>
                <w:sz w:val="16"/>
              </w:rPr>
              <w:t>a few familiar words or</w:t>
            </w:r>
          </w:p>
          <w:p w:rsidR="002B13DE" w:rsidRPr="002B13DE" w:rsidRDefault="002B13DE" w:rsidP="002B13DE">
            <w:pPr>
              <w:pStyle w:val="TableParagraph"/>
              <w:spacing w:line="190" w:lineRule="atLeast"/>
              <w:ind w:right="129"/>
              <w:rPr>
                <w:sz w:val="16"/>
              </w:rPr>
            </w:pPr>
            <w:r w:rsidRPr="002B13DE">
              <w:rPr>
                <w:sz w:val="16"/>
              </w:rPr>
              <w:t>phrases – e.g.</w:t>
            </w:r>
          </w:p>
          <w:p w:rsidR="002B13DE" w:rsidRPr="002B13DE" w:rsidRDefault="002B13DE" w:rsidP="002B13DE">
            <w:pPr>
              <w:pStyle w:val="TableParagraph"/>
              <w:spacing w:line="190" w:lineRule="atLeast"/>
              <w:ind w:right="129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2B13DE">
              <w:rPr>
                <w:sz w:val="16"/>
              </w:rPr>
              <w:t>from stories and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rhymes</w:t>
            </w:r>
          </w:p>
          <w:p w:rsidR="002B13DE" w:rsidRPr="002B13DE" w:rsidRDefault="002B13DE" w:rsidP="002B13DE">
            <w:pPr>
              <w:pStyle w:val="TableParagraph"/>
              <w:spacing w:line="190" w:lineRule="atLeast"/>
              <w:ind w:right="129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2B13DE">
              <w:rPr>
                <w:sz w:val="16"/>
              </w:rPr>
              <w:t>labels on familiar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objects</w:t>
            </w:r>
          </w:p>
          <w:p w:rsidR="002B13DE" w:rsidRPr="002B13DE" w:rsidRDefault="002B13DE" w:rsidP="002B13DE">
            <w:pPr>
              <w:pStyle w:val="TableParagraph"/>
              <w:spacing w:line="190" w:lineRule="atLeast"/>
              <w:ind w:right="129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2B13DE">
              <w:rPr>
                <w:sz w:val="16"/>
              </w:rPr>
              <w:t>the date</w:t>
            </w:r>
          </w:p>
          <w:p w:rsidR="002B13DE" w:rsidRPr="002B13DE" w:rsidRDefault="002B13DE" w:rsidP="002B13DE">
            <w:pPr>
              <w:pStyle w:val="TableParagraph"/>
              <w:spacing w:line="190" w:lineRule="atLeast"/>
              <w:ind w:right="129"/>
              <w:rPr>
                <w:sz w:val="16"/>
              </w:rPr>
            </w:pPr>
            <w:r>
              <w:rPr>
                <w:sz w:val="16"/>
              </w:rPr>
              <w:lastRenderedPageBreak/>
              <w:t>U</w:t>
            </w:r>
            <w:r w:rsidRPr="002B13DE">
              <w:rPr>
                <w:sz w:val="16"/>
              </w:rPr>
              <w:t>se visual clues to help</w:t>
            </w:r>
          </w:p>
          <w:p w:rsidR="002B13DE" w:rsidRPr="00B94205" w:rsidRDefault="002B13DE" w:rsidP="002B13DE">
            <w:pPr>
              <w:pStyle w:val="TableParagraph"/>
              <w:spacing w:line="190" w:lineRule="atLeast"/>
              <w:ind w:right="129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with</w:t>
            </w:r>
            <w:proofErr w:type="gramEnd"/>
            <w:r w:rsidRPr="002B13DE">
              <w:rPr>
                <w:sz w:val="16"/>
              </w:rPr>
              <w:t xml:space="preserve"> reading.</w:t>
            </w:r>
          </w:p>
        </w:tc>
        <w:tc>
          <w:tcPr>
            <w:tcW w:w="2228" w:type="dxa"/>
          </w:tcPr>
          <w:p w:rsidR="002B13DE" w:rsidRPr="002B13DE" w:rsidRDefault="002B13DE" w:rsidP="002B13DE">
            <w:pPr>
              <w:pStyle w:val="TableParagraph"/>
              <w:spacing w:before="78"/>
              <w:ind w:right="445"/>
              <w:jc w:val="both"/>
              <w:rPr>
                <w:sz w:val="16"/>
              </w:rPr>
            </w:pPr>
            <w:r w:rsidRPr="002B13DE">
              <w:rPr>
                <w:sz w:val="16"/>
              </w:rPr>
              <w:lastRenderedPageBreak/>
              <w:t>Understands some</w:t>
            </w:r>
          </w:p>
          <w:p w:rsidR="002B13DE" w:rsidRPr="002B13DE" w:rsidRDefault="002B13DE" w:rsidP="002B13DE">
            <w:pPr>
              <w:pStyle w:val="TableParagraph"/>
              <w:spacing w:before="78"/>
              <w:ind w:right="445"/>
              <w:jc w:val="both"/>
              <w:rPr>
                <w:sz w:val="16"/>
              </w:rPr>
            </w:pPr>
            <w:r w:rsidRPr="002B13DE">
              <w:rPr>
                <w:sz w:val="16"/>
              </w:rPr>
              <w:t>familiar written phrases –</w:t>
            </w:r>
          </w:p>
          <w:p w:rsidR="002B13DE" w:rsidRPr="002B13DE" w:rsidRDefault="002B13DE" w:rsidP="002B13DE">
            <w:pPr>
              <w:pStyle w:val="TableParagraph"/>
              <w:spacing w:before="78"/>
              <w:ind w:right="445"/>
              <w:jc w:val="both"/>
              <w:rPr>
                <w:sz w:val="16"/>
              </w:rPr>
            </w:pPr>
            <w:r w:rsidRPr="002B13DE">
              <w:rPr>
                <w:sz w:val="16"/>
              </w:rPr>
              <w:t>e.g.</w:t>
            </w:r>
            <w:r w:rsidRPr="002B13DE">
              <w:rPr>
                <w:sz w:val="16"/>
              </w:rPr>
              <w:tab/>
            </w:r>
          </w:p>
          <w:p w:rsidR="00B94205" w:rsidRDefault="002B13DE" w:rsidP="002B13DE">
            <w:pPr>
              <w:pStyle w:val="TableParagraph"/>
              <w:spacing w:before="78"/>
              <w:ind w:right="445"/>
              <w:jc w:val="both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2B13DE">
              <w:rPr>
                <w:sz w:val="16"/>
              </w:rPr>
              <w:t>simple weather</w:t>
            </w:r>
          </w:p>
          <w:p w:rsidR="002B13DE" w:rsidRPr="002B13DE" w:rsidRDefault="002B13DE" w:rsidP="002B13DE">
            <w:pPr>
              <w:pStyle w:val="TableParagraph"/>
              <w:spacing w:before="78"/>
              <w:ind w:right="445"/>
              <w:jc w:val="both"/>
              <w:rPr>
                <w:sz w:val="16"/>
              </w:rPr>
            </w:pPr>
            <w:r w:rsidRPr="002B13DE">
              <w:rPr>
                <w:sz w:val="16"/>
              </w:rPr>
              <w:t>phrases</w:t>
            </w:r>
          </w:p>
          <w:p w:rsidR="002B13DE" w:rsidRPr="00B94205" w:rsidRDefault="002B13DE" w:rsidP="002B13DE">
            <w:pPr>
              <w:pStyle w:val="TableParagraph"/>
              <w:spacing w:before="78"/>
              <w:ind w:right="445"/>
              <w:jc w:val="both"/>
              <w:rPr>
                <w:sz w:val="16"/>
              </w:rPr>
            </w:pPr>
            <w:r>
              <w:rPr>
                <w:sz w:val="16"/>
              </w:rPr>
              <w:t>•</w:t>
            </w:r>
            <w:r w:rsidRPr="002B13DE">
              <w:rPr>
                <w:sz w:val="16"/>
              </w:rPr>
              <w:t>basic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ab/>
              <w:t xml:space="preserve">descriptions </w:t>
            </w:r>
            <w:r>
              <w:rPr>
                <w:sz w:val="16"/>
              </w:rPr>
              <w:t>o</w:t>
            </w:r>
            <w:r w:rsidRPr="002B13DE">
              <w:rPr>
                <w:sz w:val="16"/>
              </w:rPr>
              <w:t>f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objects</w:t>
            </w:r>
          </w:p>
        </w:tc>
        <w:tc>
          <w:tcPr>
            <w:tcW w:w="2230" w:type="dxa"/>
          </w:tcPr>
          <w:p w:rsidR="002B13DE" w:rsidRPr="002B13DE" w:rsidRDefault="002B13DE" w:rsidP="002B13DE">
            <w:pPr>
              <w:pStyle w:val="TableParagraph"/>
              <w:spacing w:before="80"/>
              <w:ind w:left="105" w:right="392"/>
              <w:rPr>
                <w:sz w:val="16"/>
              </w:rPr>
            </w:pPr>
            <w:r w:rsidRPr="002B13DE">
              <w:rPr>
                <w:sz w:val="16"/>
              </w:rPr>
              <w:t>Understands the main point(s)</w:t>
            </w:r>
          </w:p>
          <w:p w:rsidR="002B13DE" w:rsidRPr="002B13DE" w:rsidRDefault="002B13DE" w:rsidP="002B13DE">
            <w:pPr>
              <w:pStyle w:val="TableParagraph"/>
              <w:spacing w:before="80"/>
              <w:ind w:left="105" w:right="392"/>
              <w:rPr>
                <w:sz w:val="16"/>
              </w:rPr>
            </w:pPr>
            <w:r w:rsidRPr="002B13DE">
              <w:rPr>
                <w:sz w:val="16"/>
              </w:rPr>
              <w:t>from a short written text – e.g.</w:t>
            </w:r>
          </w:p>
          <w:p w:rsidR="00B94205" w:rsidRDefault="002B13DE" w:rsidP="002B13DE">
            <w:pPr>
              <w:pStyle w:val="TableParagraph"/>
              <w:spacing w:before="80"/>
              <w:ind w:left="105" w:right="392"/>
              <w:rPr>
                <w:sz w:val="16"/>
              </w:rPr>
            </w:pPr>
            <w:r w:rsidRPr="002B13DE">
              <w:rPr>
                <w:sz w:val="16"/>
              </w:rPr>
              <w:t>•  simple messages on a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ab/>
              <w:t>postcard/in an email</w:t>
            </w:r>
          </w:p>
          <w:p w:rsidR="002B13DE" w:rsidRPr="002B13DE" w:rsidRDefault="002B13DE" w:rsidP="002B13DE">
            <w:pPr>
              <w:pStyle w:val="TableParagraph"/>
              <w:spacing w:before="80"/>
              <w:ind w:left="105" w:right="392"/>
              <w:rPr>
                <w:sz w:val="16"/>
              </w:rPr>
            </w:pPr>
            <w:r w:rsidRPr="002B13DE">
              <w:rPr>
                <w:sz w:val="16"/>
              </w:rPr>
              <w:t>Match sound to print by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reading aloud familiar words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 xml:space="preserve">and </w:t>
            </w:r>
            <w:r w:rsidRPr="002B13DE">
              <w:rPr>
                <w:sz w:val="16"/>
              </w:rPr>
              <w:lastRenderedPageBreak/>
              <w:t>phrases.</w:t>
            </w:r>
            <w:r w:rsidRPr="002B13DE">
              <w:rPr>
                <w:sz w:val="16"/>
              </w:rPr>
              <w:tab/>
            </w:r>
          </w:p>
          <w:p w:rsidR="002B13DE" w:rsidRPr="002B13DE" w:rsidRDefault="002B13DE" w:rsidP="002B13DE">
            <w:pPr>
              <w:pStyle w:val="TableParagraph"/>
              <w:spacing w:before="80"/>
              <w:ind w:left="105" w:right="392"/>
              <w:rPr>
                <w:sz w:val="16"/>
              </w:rPr>
            </w:pPr>
            <w:r w:rsidRPr="002B13DE">
              <w:rPr>
                <w:sz w:val="16"/>
              </w:rPr>
              <w:t>Use a book or glossary to find</w:t>
            </w:r>
          </w:p>
          <w:p w:rsidR="002B13DE" w:rsidRPr="00B94205" w:rsidRDefault="002B13DE" w:rsidP="002B13DE">
            <w:pPr>
              <w:pStyle w:val="TableParagraph"/>
              <w:spacing w:before="80"/>
              <w:ind w:left="105" w:right="392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out</w:t>
            </w:r>
            <w:proofErr w:type="gramEnd"/>
            <w:r w:rsidRPr="002B13DE">
              <w:rPr>
                <w:sz w:val="16"/>
              </w:rPr>
              <w:t xml:space="preserve"> the meanings of new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words.</w:t>
            </w:r>
            <w:r w:rsidRPr="002B13DE">
              <w:rPr>
                <w:sz w:val="16"/>
              </w:rPr>
              <w:tab/>
            </w:r>
          </w:p>
        </w:tc>
        <w:tc>
          <w:tcPr>
            <w:tcW w:w="2228" w:type="dxa"/>
            <w:gridSpan w:val="2"/>
          </w:tcPr>
          <w:p w:rsidR="00B94205" w:rsidRDefault="002B13DE" w:rsidP="002B13DE">
            <w:pPr>
              <w:pStyle w:val="TableParagraph"/>
              <w:spacing w:before="87" w:line="190" w:lineRule="atLeast"/>
              <w:ind w:left="105"/>
              <w:rPr>
                <w:sz w:val="16"/>
              </w:rPr>
            </w:pPr>
            <w:r w:rsidRPr="002B13DE">
              <w:rPr>
                <w:sz w:val="16"/>
              </w:rPr>
              <w:lastRenderedPageBreak/>
              <w:t>Understand the main points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and some of the detail from a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short written text.</w:t>
            </w:r>
          </w:p>
          <w:p w:rsidR="002B13DE" w:rsidRPr="002B13DE" w:rsidRDefault="002B13DE" w:rsidP="002B13DE">
            <w:pPr>
              <w:pStyle w:val="TableParagraph"/>
              <w:spacing w:before="87" w:line="190" w:lineRule="atLeast"/>
              <w:ind w:left="105"/>
              <w:rPr>
                <w:sz w:val="16"/>
              </w:rPr>
            </w:pPr>
            <w:r w:rsidRPr="002B13DE">
              <w:rPr>
                <w:sz w:val="16"/>
              </w:rPr>
              <w:t>Begin to read independently.</w:t>
            </w:r>
          </w:p>
          <w:p w:rsidR="002B13DE" w:rsidRPr="00B94205" w:rsidRDefault="002B13DE" w:rsidP="002B13DE">
            <w:pPr>
              <w:pStyle w:val="TableParagraph"/>
              <w:spacing w:before="87" w:line="190" w:lineRule="atLeast"/>
              <w:ind w:left="105"/>
              <w:rPr>
                <w:sz w:val="16"/>
              </w:rPr>
            </w:pPr>
            <w:r w:rsidRPr="002B13DE">
              <w:rPr>
                <w:sz w:val="16"/>
              </w:rPr>
              <w:t>Use a bilingual dictionary to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look up new words.</w:t>
            </w:r>
          </w:p>
        </w:tc>
      </w:tr>
      <w:tr w:rsidR="00B94205" w:rsidRPr="00B94205" w:rsidTr="00B94205">
        <w:trPr>
          <w:gridBefore w:val="1"/>
          <w:wBefore w:w="113" w:type="dxa"/>
          <w:trHeight w:val="2443"/>
        </w:trPr>
        <w:tc>
          <w:tcPr>
            <w:tcW w:w="2228" w:type="dxa"/>
            <w:shd w:val="clear" w:color="auto" w:fill="92D050"/>
          </w:tcPr>
          <w:p w:rsidR="00B94205" w:rsidRPr="00B94205" w:rsidRDefault="00B94205">
            <w:pPr>
              <w:pStyle w:val="TableParagraph"/>
              <w:spacing w:before="8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Writing</w:t>
            </w:r>
          </w:p>
        </w:tc>
        <w:tc>
          <w:tcPr>
            <w:tcW w:w="2228" w:type="dxa"/>
          </w:tcPr>
          <w:p w:rsidR="00B94205" w:rsidRPr="003F17FE" w:rsidRDefault="00B94205" w:rsidP="00397506">
            <w:r w:rsidRPr="003F17FE">
              <w:t>N/A</w:t>
            </w:r>
          </w:p>
        </w:tc>
        <w:tc>
          <w:tcPr>
            <w:tcW w:w="2230" w:type="dxa"/>
          </w:tcPr>
          <w:p w:rsidR="00B94205" w:rsidRDefault="00B94205" w:rsidP="00397506">
            <w:r w:rsidRPr="003F17FE">
              <w:t>N/A</w:t>
            </w:r>
          </w:p>
        </w:tc>
        <w:tc>
          <w:tcPr>
            <w:tcW w:w="2228" w:type="dxa"/>
          </w:tcPr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Write or copy simple</w:t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words and/or symbols</w:t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correctly – e.g.</w:t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personal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information such</w:t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as age</w:t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numbers</w:t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colours</w:t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objects</w:t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ab/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Select appropriate words</w:t>
            </w:r>
          </w:p>
          <w:p w:rsidR="002B13DE" w:rsidRPr="002B13DE" w:rsidRDefault="002B13DE" w:rsidP="002B13DE">
            <w:pPr>
              <w:pStyle w:val="TableParagraph"/>
              <w:spacing w:before="84"/>
              <w:rPr>
                <w:sz w:val="16"/>
              </w:rPr>
            </w:pPr>
            <w:r w:rsidRPr="002B13DE">
              <w:rPr>
                <w:sz w:val="16"/>
              </w:rPr>
              <w:t>to complete short phrases</w:t>
            </w:r>
          </w:p>
          <w:p w:rsidR="00B94205" w:rsidRPr="00B94205" w:rsidRDefault="002B13DE" w:rsidP="002B13DE">
            <w:pPr>
              <w:pStyle w:val="TableParagraph"/>
              <w:spacing w:before="84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or</w:t>
            </w:r>
            <w:proofErr w:type="gramEnd"/>
            <w:r w:rsidRPr="002B13DE">
              <w:rPr>
                <w:sz w:val="16"/>
              </w:rPr>
              <w:t xml:space="preserve"> sentences.</w:t>
            </w:r>
          </w:p>
        </w:tc>
        <w:tc>
          <w:tcPr>
            <w:tcW w:w="2228" w:type="dxa"/>
          </w:tcPr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Write one or two short</w:t>
            </w: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sentences with support</w:t>
            </w: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e.g. a model or fill in the</w:t>
            </w: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words on a simple form –</w:t>
            </w: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e.g.</w:t>
            </w:r>
            <w:r w:rsidRPr="002B13DE">
              <w:rPr>
                <w:sz w:val="16"/>
              </w:rPr>
              <w:tab/>
            </w: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shopping list</w:t>
            </w: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holiday greetings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by</w:t>
            </w: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email/postcard</w:t>
            </w: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Begin to spell some</w:t>
            </w:r>
          </w:p>
          <w:p w:rsidR="002B13DE" w:rsidRPr="002B13DE" w:rsidRDefault="002B13DE" w:rsidP="002B13DE">
            <w:pPr>
              <w:pStyle w:val="TableParagraph"/>
              <w:ind w:right="97"/>
              <w:rPr>
                <w:sz w:val="16"/>
              </w:rPr>
            </w:pPr>
            <w:r w:rsidRPr="002B13DE">
              <w:rPr>
                <w:sz w:val="16"/>
              </w:rPr>
              <w:t>commonly used words</w:t>
            </w:r>
          </w:p>
          <w:p w:rsidR="00B94205" w:rsidRPr="00B94205" w:rsidRDefault="002B13DE" w:rsidP="002B13DE">
            <w:pPr>
              <w:pStyle w:val="TableParagraph"/>
              <w:ind w:right="97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correctly</w:t>
            </w:r>
            <w:proofErr w:type="gramEnd"/>
            <w:r w:rsidRPr="002B13DE">
              <w:rPr>
                <w:sz w:val="16"/>
              </w:rPr>
              <w:t>.</w:t>
            </w:r>
          </w:p>
        </w:tc>
        <w:tc>
          <w:tcPr>
            <w:tcW w:w="2230" w:type="dxa"/>
          </w:tcPr>
          <w:p w:rsidR="002B13DE" w:rsidRPr="002B13DE" w:rsidRDefault="002B13DE" w:rsidP="002B13DE">
            <w:pPr>
              <w:pStyle w:val="TableParagraph"/>
              <w:ind w:right="296"/>
              <w:rPr>
                <w:sz w:val="16"/>
              </w:rPr>
            </w:pPr>
            <w:r w:rsidRPr="002B13DE">
              <w:rPr>
                <w:sz w:val="16"/>
              </w:rPr>
              <w:t>Write a few short sentences</w:t>
            </w:r>
          </w:p>
          <w:p w:rsidR="002B13DE" w:rsidRPr="002B13DE" w:rsidRDefault="002B13DE" w:rsidP="002B13DE">
            <w:pPr>
              <w:pStyle w:val="TableParagraph"/>
              <w:ind w:right="296"/>
              <w:rPr>
                <w:sz w:val="16"/>
              </w:rPr>
            </w:pPr>
            <w:r w:rsidRPr="002B13DE">
              <w:rPr>
                <w:sz w:val="16"/>
              </w:rPr>
              <w:t>with support using already</w:t>
            </w:r>
          </w:p>
          <w:p w:rsidR="002B13DE" w:rsidRPr="002B13DE" w:rsidRDefault="002B13DE" w:rsidP="002B13DE">
            <w:pPr>
              <w:pStyle w:val="TableParagraph"/>
              <w:ind w:right="296"/>
              <w:rPr>
                <w:sz w:val="16"/>
              </w:rPr>
            </w:pPr>
          </w:p>
          <w:p w:rsidR="002B13DE" w:rsidRPr="002B13DE" w:rsidRDefault="002B13DE" w:rsidP="002B13DE">
            <w:pPr>
              <w:pStyle w:val="TableParagraph"/>
              <w:ind w:right="296"/>
              <w:rPr>
                <w:sz w:val="16"/>
              </w:rPr>
            </w:pPr>
            <w:r w:rsidRPr="002B13DE">
              <w:rPr>
                <w:sz w:val="16"/>
              </w:rPr>
              <w:t>learnt – e.g.</w:t>
            </w:r>
          </w:p>
          <w:p w:rsidR="002B13DE" w:rsidRPr="002B13DE" w:rsidRDefault="002B13DE" w:rsidP="002B13DE">
            <w:pPr>
              <w:pStyle w:val="TableParagraph"/>
              <w:ind w:right="296"/>
              <w:rPr>
                <w:sz w:val="16"/>
              </w:rPr>
            </w:pPr>
            <w:r w:rsidRPr="002B13DE">
              <w:rPr>
                <w:sz w:val="16"/>
              </w:rPr>
              <w:t>postcard</w:t>
            </w:r>
          </w:p>
          <w:p w:rsidR="002B13DE" w:rsidRDefault="002B13DE" w:rsidP="002B13DE">
            <w:pPr>
              <w:pStyle w:val="TableParagraph"/>
              <w:ind w:right="296"/>
              <w:rPr>
                <w:sz w:val="16"/>
              </w:rPr>
            </w:pPr>
            <w:r w:rsidRPr="002B13DE">
              <w:rPr>
                <w:sz w:val="16"/>
              </w:rPr>
              <w:t>simple note or</w:t>
            </w:r>
            <w:r>
              <w:rPr>
                <w:sz w:val="16"/>
              </w:rPr>
              <w:t xml:space="preserve"> m</w:t>
            </w:r>
            <w:r w:rsidRPr="002B13DE">
              <w:rPr>
                <w:sz w:val="16"/>
              </w:rPr>
              <w:t>essage</w:t>
            </w:r>
          </w:p>
          <w:p w:rsidR="002B13DE" w:rsidRPr="002B13DE" w:rsidRDefault="002B13DE" w:rsidP="002B13DE">
            <w:pPr>
              <w:pStyle w:val="TableParagraph"/>
              <w:ind w:right="296"/>
              <w:rPr>
                <w:sz w:val="16"/>
              </w:rPr>
            </w:pPr>
            <w:r w:rsidRPr="002B13DE">
              <w:rPr>
                <w:sz w:val="16"/>
              </w:rPr>
              <w:t>identity card</w:t>
            </w:r>
          </w:p>
          <w:p w:rsidR="002B13DE" w:rsidRPr="002B13DE" w:rsidRDefault="002B13DE" w:rsidP="002B13DE">
            <w:pPr>
              <w:pStyle w:val="TableParagraph"/>
              <w:ind w:right="296"/>
              <w:rPr>
                <w:sz w:val="16"/>
              </w:rPr>
            </w:pPr>
            <w:r w:rsidRPr="002B13DE">
              <w:rPr>
                <w:sz w:val="16"/>
              </w:rPr>
              <w:tab/>
            </w:r>
          </w:p>
          <w:p w:rsidR="00B94205" w:rsidRPr="00B94205" w:rsidRDefault="002B13DE" w:rsidP="002B13DE">
            <w:pPr>
              <w:pStyle w:val="TableParagraph"/>
              <w:ind w:right="296"/>
              <w:rPr>
                <w:sz w:val="16"/>
              </w:rPr>
            </w:pPr>
            <w:r w:rsidRPr="002B13DE">
              <w:rPr>
                <w:sz w:val="16"/>
              </w:rPr>
              <w:t>Spell words that are readily</w:t>
            </w:r>
            <w:r>
              <w:rPr>
                <w:sz w:val="16"/>
              </w:rPr>
              <w:t xml:space="preserve"> u</w:t>
            </w:r>
            <w:r w:rsidRPr="002B13DE">
              <w:rPr>
                <w:sz w:val="16"/>
              </w:rPr>
              <w:t>nderstandable.</w:t>
            </w:r>
          </w:p>
        </w:tc>
        <w:tc>
          <w:tcPr>
            <w:tcW w:w="2228" w:type="dxa"/>
            <w:gridSpan w:val="2"/>
          </w:tcPr>
          <w:p w:rsidR="002B13DE" w:rsidRPr="002B13DE" w:rsidRDefault="002B13DE" w:rsidP="002B13DE">
            <w:pPr>
              <w:pStyle w:val="TableParagraph"/>
              <w:spacing w:before="79" w:line="242" w:lineRule="auto"/>
              <w:ind w:right="347"/>
              <w:rPr>
                <w:sz w:val="16"/>
              </w:rPr>
            </w:pPr>
            <w:r w:rsidRPr="002B13DE">
              <w:rPr>
                <w:sz w:val="16"/>
              </w:rPr>
              <w:t>Write a short text on a familiar</w:t>
            </w:r>
          </w:p>
          <w:p w:rsidR="002B13DE" w:rsidRPr="002B13DE" w:rsidRDefault="002B13DE" w:rsidP="002B13DE">
            <w:pPr>
              <w:pStyle w:val="TableParagraph"/>
              <w:spacing w:before="79" w:line="242" w:lineRule="auto"/>
              <w:ind w:right="347"/>
              <w:rPr>
                <w:sz w:val="16"/>
              </w:rPr>
            </w:pPr>
            <w:r w:rsidRPr="002B13DE">
              <w:rPr>
                <w:sz w:val="16"/>
              </w:rPr>
              <w:t>topic, adapting language</w:t>
            </w:r>
            <w:r>
              <w:rPr>
                <w:sz w:val="16"/>
              </w:rPr>
              <w:t xml:space="preserve"> </w:t>
            </w:r>
          </w:p>
          <w:p w:rsidR="002B13DE" w:rsidRPr="002B13DE" w:rsidRDefault="002B13DE" w:rsidP="002B13DE">
            <w:pPr>
              <w:pStyle w:val="TableParagraph"/>
              <w:spacing w:before="79" w:line="242" w:lineRule="auto"/>
              <w:ind w:right="347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already</w:t>
            </w:r>
            <w:proofErr w:type="gramEnd"/>
            <w:r w:rsidRPr="002B13DE">
              <w:rPr>
                <w:sz w:val="16"/>
              </w:rPr>
              <w:t xml:space="preserve"> learnt.</w:t>
            </w:r>
          </w:p>
          <w:p w:rsidR="002B13DE" w:rsidRPr="002B13DE" w:rsidRDefault="002B13DE" w:rsidP="002B13DE">
            <w:pPr>
              <w:pStyle w:val="TableParagraph"/>
              <w:spacing w:before="79" w:line="242" w:lineRule="auto"/>
              <w:ind w:right="347"/>
              <w:rPr>
                <w:sz w:val="16"/>
              </w:rPr>
            </w:pPr>
          </w:p>
          <w:p w:rsidR="00B94205" w:rsidRPr="00B94205" w:rsidRDefault="002B13DE" w:rsidP="002B13DE">
            <w:pPr>
              <w:pStyle w:val="TableParagraph"/>
              <w:spacing w:before="79" w:line="242" w:lineRule="auto"/>
              <w:ind w:right="347"/>
              <w:rPr>
                <w:sz w:val="16"/>
              </w:rPr>
            </w:pPr>
            <w:r w:rsidRPr="002B13DE">
              <w:rPr>
                <w:sz w:val="16"/>
              </w:rPr>
              <w:t>Spell commonly used words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correctly.</w:t>
            </w:r>
          </w:p>
        </w:tc>
      </w:tr>
      <w:tr w:rsidR="00B94205" w:rsidTr="00B94205">
        <w:trPr>
          <w:gridBefore w:val="1"/>
          <w:wBefore w:w="113" w:type="dxa"/>
          <w:trHeight w:val="2397"/>
        </w:trPr>
        <w:tc>
          <w:tcPr>
            <w:tcW w:w="2228" w:type="dxa"/>
            <w:shd w:val="clear" w:color="auto" w:fill="92D050"/>
          </w:tcPr>
          <w:p w:rsidR="00B94205" w:rsidRDefault="00B94205">
            <w:pPr>
              <w:pStyle w:val="TableParagraph"/>
              <w:spacing w:before="8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Intercultural</w:t>
            </w:r>
          </w:p>
          <w:p w:rsidR="00B94205" w:rsidRPr="00B94205" w:rsidRDefault="002B13DE">
            <w:pPr>
              <w:pStyle w:val="TableParagraph"/>
              <w:spacing w:before="8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understanding</w:t>
            </w:r>
          </w:p>
        </w:tc>
        <w:tc>
          <w:tcPr>
            <w:tcW w:w="2228" w:type="dxa"/>
          </w:tcPr>
          <w:p w:rsidR="00B94205" w:rsidRPr="003F17FE" w:rsidRDefault="00B94205" w:rsidP="00397506">
            <w:r w:rsidRPr="003F17FE">
              <w:t>N/A</w:t>
            </w:r>
          </w:p>
        </w:tc>
        <w:tc>
          <w:tcPr>
            <w:tcW w:w="2230" w:type="dxa"/>
          </w:tcPr>
          <w:p w:rsidR="00B94205" w:rsidRDefault="00B94205" w:rsidP="00397506">
            <w:r w:rsidRPr="003F17FE">
              <w:t>N/A</w:t>
            </w:r>
          </w:p>
        </w:tc>
        <w:tc>
          <w:tcPr>
            <w:tcW w:w="2228" w:type="dxa"/>
          </w:tcPr>
          <w:p w:rsidR="002B13DE" w:rsidRPr="002B13DE" w:rsidRDefault="002B13DE" w:rsidP="002B13DE">
            <w:pPr>
              <w:pStyle w:val="TableParagraph"/>
              <w:spacing w:line="242" w:lineRule="auto"/>
              <w:ind w:right="284"/>
              <w:rPr>
                <w:sz w:val="16"/>
              </w:rPr>
            </w:pPr>
            <w:r w:rsidRPr="002B13DE">
              <w:rPr>
                <w:sz w:val="16"/>
              </w:rPr>
              <w:t>Understand and respect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that there are people and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places in the world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around me that are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different to where I live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and play.</w:t>
            </w:r>
          </w:p>
          <w:p w:rsidR="002B13DE" w:rsidRPr="002B13DE" w:rsidRDefault="002B13DE" w:rsidP="002B13DE">
            <w:pPr>
              <w:pStyle w:val="TableParagraph"/>
              <w:spacing w:line="242" w:lineRule="auto"/>
              <w:ind w:right="284"/>
              <w:rPr>
                <w:sz w:val="16"/>
              </w:rPr>
            </w:pPr>
            <w:r w:rsidRPr="002B13DE">
              <w:rPr>
                <w:sz w:val="16"/>
              </w:rPr>
              <w:tab/>
            </w:r>
          </w:p>
          <w:p w:rsidR="00B94205" w:rsidRPr="00B94205" w:rsidRDefault="002B13DE" w:rsidP="002B13DE">
            <w:pPr>
              <w:pStyle w:val="TableParagraph"/>
              <w:spacing w:line="242" w:lineRule="auto"/>
              <w:ind w:right="284"/>
              <w:rPr>
                <w:sz w:val="16"/>
              </w:rPr>
            </w:pPr>
            <w:r w:rsidRPr="002B13DE">
              <w:rPr>
                <w:sz w:val="16"/>
              </w:rPr>
              <w:t>Understand that some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people speak a different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language to my own.</w:t>
            </w:r>
          </w:p>
        </w:tc>
        <w:tc>
          <w:tcPr>
            <w:tcW w:w="2228" w:type="dxa"/>
          </w:tcPr>
          <w:p w:rsidR="002B13DE" w:rsidRPr="002B13DE" w:rsidRDefault="002B13DE" w:rsidP="002B13DE">
            <w:pPr>
              <w:pStyle w:val="TableParagraph"/>
              <w:spacing w:before="83"/>
              <w:ind w:right="111"/>
              <w:rPr>
                <w:sz w:val="16"/>
              </w:rPr>
            </w:pPr>
            <w:r w:rsidRPr="002B13DE">
              <w:rPr>
                <w:sz w:val="16"/>
              </w:rPr>
              <w:t>Identify similarities and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 xml:space="preserve">differences in my </w:t>
            </w:r>
            <w:proofErr w:type="gramStart"/>
            <w:r w:rsidRPr="002B13DE">
              <w:rPr>
                <w:sz w:val="16"/>
              </w:rPr>
              <w:t>culture</w:t>
            </w:r>
            <w:r>
              <w:rPr>
                <w:sz w:val="16"/>
              </w:rPr>
              <w:t xml:space="preserve">  </w:t>
            </w:r>
            <w:r w:rsidRPr="002B13DE">
              <w:rPr>
                <w:sz w:val="16"/>
              </w:rPr>
              <w:t>to</w:t>
            </w:r>
            <w:proofErr w:type="gramEnd"/>
            <w:r w:rsidRPr="002B13DE">
              <w:rPr>
                <w:sz w:val="16"/>
              </w:rPr>
              <w:t xml:space="preserve"> that of another.</w:t>
            </w:r>
          </w:p>
          <w:p w:rsidR="002B13DE" w:rsidRPr="002B13DE" w:rsidRDefault="002B13DE" w:rsidP="002B13DE">
            <w:pPr>
              <w:pStyle w:val="TableParagraph"/>
              <w:spacing w:before="83"/>
              <w:ind w:right="111"/>
              <w:rPr>
                <w:sz w:val="16"/>
              </w:rPr>
            </w:pPr>
            <w:r w:rsidRPr="002B13DE">
              <w:rPr>
                <w:sz w:val="16"/>
              </w:rPr>
              <w:tab/>
            </w:r>
          </w:p>
          <w:p w:rsidR="00B94205" w:rsidRPr="00B94205" w:rsidRDefault="002B13DE" w:rsidP="002B13DE">
            <w:pPr>
              <w:pStyle w:val="TableParagraph"/>
              <w:spacing w:before="83"/>
              <w:ind w:right="111"/>
              <w:rPr>
                <w:sz w:val="16"/>
              </w:rPr>
            </w:pPr>
            <w:r w:rsidRPr="002B13DE">
              <w:rPr>
                <w:sz w:val="16"/>
              </w:rPr>
              <w:t>Talk about celebrations in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other cultures and know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about aspects of daily life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in other countries that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are different to my own.</w:t>
            </w:r>
          </w:p>
        </w:tc>
        <w:tc>
          <w:tcPr>
            <w:tcW w:w="2230" w:type="dxa"/>
          </w:tcPr>
          <w:p w:rsidR="002B13DE" w:rsidRPr="002B13DE" w:rsidRDefault="002B13DE" w:rsidP="002B13DE">
            <w:pPr>
              <w:pStyle w:val="TableParagraph"/>
              <w:spacing w:line="174" w:lineRule="exact"/>
              <w:rPr>
                <w:sz w:val="16"/>
              </w:rPr>
            </w:pPr>
            <w:r w:rsidRPr="002B13DE">
              <w:rPr>
                <w:sz w:val="16"/>
              </w:rPr>
              <w:t>Respect and understand</w:t>
            </w:r>
          </w:p>
          <w:p w:rsidR="002B13DE" w:rsidRPr="002B13DE" w:rsidRDefault="002B13DE" w:rsidP="002B13DE">
            <w:pPr>
              <w:pStyle w:val="TableParagraph"/>
              <w:spacing w:line="174" w:lineRule="exact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cultural</w:t>
            </w:r>
            <w:proofErr w:type="gramEnd"/>
            <w:r w:rsidRPr="002B13DE">
              <w:rPr>
                <w:sz w:val="16"/>
              </w:rPr>
              <w:t xml:space="preserve"> diversity.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ab/>
            </w:r>
          </w:p>
          <w:p w:rsidR="002B13DE" w:rsidRPr="002B13DE" w:rsidRDefault="002B13DE" w:rsidP="002B13DE">
            <w:pPr>
              <w:pStyle w:val="TableParagraph"/>
              <w:spacing w:line="174" w:lineRule="exact"/>
              <w:rPr>
                <w:sz w:val="16"/>
              </w:rPr>
            </w:pPr>
            <w:r w:rsidRPr="002B13DE">
              <w:rPr>
                <w:sz w:val="16"/>
              </w:rPr>
              <w:t>Understand how symbols,</w:t>
            </w:r>
          </w:p>
          <w:p w:rsidR="002B13DE" w:rsidRPr="002B13DE" w:rsidRDefault="002B13DE" w:rsidP="002B13DE">
            <w:pPr>
              <w:pStyle w:val="TableParagraph"/>
              <w:spacing w:line="174" w:lineRule="exact"/>
              <w:rPr>
                <w:sz w:val="16"/>
              </w:rPr>
            </w:pPr>
            <w:r w:rsidRPr="002B13DE">
              <w:rPr>
                <w:sz w:val="16"/>
              </w:rPr>
              <w:t>objects and pictures can</w:t>
            </w:r>
          </w:p>
          <w:p w:rsidR="00B94205" w:rsidRPr="00B94205" w:rsidRDefault="002B13DE" w:rsidP="002B13DE">
            <w:pPr>
              <w:pStyle w:val="TableParagraph"/>
              <w:spacing w:before="0" w:line="174" w:lineRule="exact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represent</w:t>
            </w:r>
            <w:proofErr w:type="gramEnd"/>
            <w:r w:rsidRPr="002B13DE">
              <w:rPr>
                <w:sz w:val="16"/>
              </w:rPr>
              <w:t xml:space="preserve"> a country.</w:t>
            </w:r>
          </w:p>
        </w:tc>
        <w:tc>
          <w:tcPr>
            <w:tcW w:w="2228" w:type="dxa"/>
            <w:gridSpan w:val="2"/>
          </w:tcPr>
          <w:p w:rsidR="002B13DE" w:rsidRPr="002B13DE" w:rsidRDefault="002B13DE" w:rsidP="002B13DE">
            <w:pPr>
              <w:pStyle w:val="TableParagraph"/>
              <w:spacing w:before="79"/>
              <w:rPr>
                <w:sz w:val="16"/>
              </w:rPr>
            </w:pPr>
            <w:r w:rsidRPr="002B13DE">
              <w:rPr>
                <w:sz w:val="16"/>
              </w:rPr>
              <w:t xml:space="preserve">Talk about, discuss and </w:t>
            </w:r>
            <w:proofErr w:type="gramStart"/>
            <w:r w:rsidRPr="002B13DE">
              <w:rPr>
                <w:sz w:val="16"/>
              </w:rPr>
              <w:t>present</w:t>
            </w:r>
            <w:r>
              <w:rPr>
                <w:sz w:val="16"/>
              </w:rPr>
              <w:t xml:space="preserve">  </w:t>
            </w:r>
            <w:r w:rsidRPr="002B13DE">
              <w:rPr>
                <w:sz w:val="16"/>
              </w:rPr>
              <w:t>information</w:t>
            </w:r>
            <w:proofErr w:type="gramEnd"/>
            <w:r w:rsidRPr="002B13DE">
              <w:rPr>
                <w:sz w:val="16"/>
              </w:rPr>
              <w:t xml:space="preserve"> about a particular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>country’s culture.</w:t>
            </w:r>
          </w:p>
          <w:p w:rsidR="002B13DE" w:rsidRPr="002B13DE" w:rsidRDefault="002B13DE" w:rsidP="002B13DE">
            <w:pPr>
              <w:pStyle w:val="TableParagraph"/>
              <w:spacing w:before="79"/>
              <w:rPr>
                <w:sz w:val="16"/>
              </w:rPr>
            </w:pPr>
            <w:r w:rsidRPr="002B13DE">
              <w:rPr>
                <w:sz w:val="16"/>
              </w:rPr>
              <w:tab/>
            </w:r>
          </w:p>
          <w:p w:rsidR="002B13DE" w:rsidRPr="002B13DE" w:rsidRDefault="002B13DE" w:rsidP="002B13DE">
            <w:pPr>
              <w:pStyle w:val="TableParagraph"/>
              <w:spacing w:before="79"/>
              <w:rPr>
                <w:sz w:val="16"/>
              </w:rPr>
            </w:pPr>
            <w:r w:rsidRPr="002B13DE">
              <w:rPr>
                <w:sz w:val="16"/>
              </w:rPr>
              <w:t>Begin to understand more</w:t>
            </w:r>
          </w:p>
          <w:p w:rsidR="00B94205" w:rsidRDefault="002B13DE" w:rsidP="002B13DE">
            <w:pPr>
              <w:pStyle w:val="TableParagraph"/>
              <w:spacing w:before="79"/>
              <w:rPr>
                <w:sz w:val="16"/>
              </w:rPr>
            </w:pPr>
            <w:proofErr w:type="gramStart"/>
            <w:r w:rsidRPr="002B13DE">
              <w:rPr>
                <w:sz w:val="16"/>
              </w:rPr>
              <w:t>complex</w:t>
            </w:r>
            <w:proofErr w:type="gramEnd"/>
            <w:r w:rsidRPr="002B13DE">
              <w:rPr>
                <w:sz w:val="16"/>
              </w:rPr>
              <w:t xml:space="preserve"> issues which affect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ab/>
              <w:t>countries in the world today for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ab/>
              <w:t>example poverty, famine</w:t>
            </w:r>
            <w:r>
              <w:rPr>
                <w:sz w:val="16"/>
              </w:rPr>
              <w:t xml:space="preserve"> </w:t>
            </w:r>
            <w:r w:rsidRPr="002B13DE">
              <w:rPr>
                <w:sz w:val="16"/>
              </w:rPr>
              <w:tab/>
              <w:t>religion and war.</w:t>
            </w:r>
          </w:p>
        </w:tc>
      </w:tr>
    </w:tbl>
    <w:p w:rsidR="00717563" w:rsidRDefault="00717563"/>
    <w:sectPr w:rsidR="00717563">
      <w:pgSz w:w="16850" w:h="11900" w:orient="landscape"/>
      <w:pgMar w:top="960" w:right="40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47AEC"/>
    <w:multiLevelType w:val="hybridMultilevel"/>
    <w:tmpl w:val="E9E0F422"/>
    <w:lvl w:ilvl="0" w:tplc="0809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1">
    <w:nsid w:val="5FA6369B"/>
    <w:multiLevelType w:val="hybridMultilevel"/>
    <w:tmpl w:val="3F4CC2B8"/>
    <w:lvl w:ilvl="0" w:tplc="B26A02C4">
      <w:numFmt w:val="bullet"/>
      <w:lvlText w:val="·"/>
      <w:lvlJc w:val="left"/>
      <w:pPr>
        <w:ind w:left="106" w:hanging="55"/>
      </w:pPr>
      <w:rPr>
        <w:rFonts w:ascii="Verdana" w:eastAsia="Verdana" w:hAnsi="Verdana" w:cs="Verdana" w:hint="default"/>
        <w:spacing w:val="-1"/>
        <w:w w:val="92"/>
        <w:sz w:val="14"/>
        <w:szCs w:val="14"/>
        <w:lang w:val="en-GB" w:eastAsia="en-GB" w:bidi="en-GB"/>
      </w:rPr>
    </w:lvl>
    <w:lvl w:ilvl="1" w:tplc="5C3A7F2C">
      <w:numFmt w:val="bullet"/>
      <w:lvlText w:val="•"/>
      <w:lvlJc w:val="left"/>
      <w:pPr>
        <w:ind w:left="311" w:hanging="55"/>
      </w:pPr>
      <w:rPr>
        <w:rFonts w:hint="default"/>
        <w:lang w:val="en-GB" w:eastAsia="en-GB" w:bidi="en-GB"/>
      </w:rPr>
    </w:lvl>
    <w:lvl w:ilvl="2" w:tplc="43B02FB4">
      <w:numFmt w:val="bullet"/>
      <w:lvlText w:val="•"/>
      <w:lvlJc w:val="left"/>
      <w:pPr>
        <w:ind w:left="523" w:hanging="55"/>
      </w:pPr>
      <w:rPr>
        <w:rFonts w:hint="default"/>
        <w:lang w:val="en-GB" w:eastAsia="en-GB" w:bidi="en-GB"/>
      </w:rPr>
    </w:lvl>
    <w:lvl w:ilvl="3" w:tplc="671C1FB0">
      <w:numFmt w:val="bullet"/>
      <w:lvlText w:val="•"/>
      <w:lvlJc w:val="left"/>
      <w:pPr>
        <w:ind w:left="735" w:hanging="55"/>
      </w:pPr>
      <w:rPr>
        <w:rFonts w:hint="default"/>
        <w:lang w:val="en-GB" w:eastAsia="en-GB" w:bidi="en-GB"/>
      </w:rPr>
    </w:lvl>
    <w:lvl w:ilvl="4" w:tplc="F802274A">
      <w:numFmt w:val="bullet"/>
      <w:lvlText w:val="•"/>
      <w:lvlJc w:val="left"/>
      <w:pPr>
        <w:ind w:left="947" w:hanging="55"/>
      </w:pPr>
      <w:rPr>
        <w:rFonts w:hint="default"/>
        <w:lang w:val="en-GB" w:eastAsia="en-GB" w:bidi="en-GB"/>
      </w:rPr>
    </w:lvl>
    <w:lvl w:ilvl="5" w:tplc="A698BFEE">
      <w:numFmt w:val="bullet"/>
      <w:lvlText w:val="•"/>
      <w:lvlJc w:val="left"/>
      <w:pPr>
        <w:ind w:left="1159" w:hanging="55"/>
      </w:pPr>
      <w:rPr>
        <w:rFonts w:hint="default"/>
        <w:lang w:val="en-GB" w:eastAsia="en-GB" w:bidi="en-GB"/>
      </w:rPr>
    </w:lvl>
    <w:lvl w:ilvl="6" w:tplc="9FBC9544">
      <w:numFmt w:val="bullet"/>
      <w:lvlText w:val="•"/>
      <w:lvlJc w:val="left"/>
      <w:pPr>
        <w:ind w:left="1370" w:hanging="55"/>
      </w:pPr>
      <w:rPr>
        <w:rFonts w:hint="default"/>
        <w:lang w:val="en-GB" w:eastAsia="en-GB" w:bidi="en-GB"/>
      </w:rPr>
    </w:lvl>
    <w:lvl w:ilvl="7" w:tplc="D8A0FFE4">
      <w:numFmt w:val="bullet"/>
      <w:lvlText w:val="•"/>
      <w:lvlJc w:val="left"/>
      <w:pPr>
        <w:ind w:left="1582" w:hanging="55"/>
      </w:pPr>
      <w:rPr>
        <w:rFonts w:hint="default"/>
        <w:lang w:val="en-GB" w:eastAsia="en-GB" w:bidi="en-GB"/>
      </w:rPr>
    </w:lvl>
    <w:lvl w:ilvl="8" w:tplc="61765ACE">
      <w:numFmt w:val="bullet"/>
      <w:lvlText w:val="•"/>
      <w:lvlJc w:val="left"/>
      <w:pPr>
        <w:ind w:left="1794" w:hanging="55"/>
      </w:pPr>
      <w:rPr>
        <w:rFonts w:hint="default"/>
        <w:lang w:val="en-GB" w:eastAsia="en-GB" w:bidi="en-GB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EF4"/>
    <w:rsid w:val="000D6910"/>
    <w:rsid w:val="002B13DE"/>
    <w:rsid w:val="00365EF4"/>
    <w:rsid w:val="00717563"/>
    <w:rsid w:val="00922F8F"/>
    <w:rsid w:val="00B94205"/>
    <w:rsid w:val="00BF4214"/>
    <w:rsid w:val="00E05BFE"/>
    <w:rsid w:val="00F9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1"/>
      <w:ind w:left="106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42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214"/>
    <w:rPr>
      <w:rFonts w:ascii="Tahoma" w:eastAsia="Verdana" w:hAnsi="Tahoma" w:cs="Tahoma"/>
      <w:sz w:val="16"/>
      <w:szCs w:val="16"/>
      <w:lang w:val="en-GB" w:eastAsia="en-GB" w:bidi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81"/>
      <w:ind w:left="106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42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4214"/>
    <w:rPr>
      <w:rFonts w:ascii="Tahoma" w:eastAsia="Verdana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3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412C1B7F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Eardley</dc:creator>
  <cp:lastModifiedBy>Rachel Gavin</cp:lastModifiedBy>
  <cp:revision>2</cp:revision>
  <dcterms:created xsi:type="dcterms:W3CDTF">2019-05-21T09:52:00Z</dcterms:created>
  <dcterms:modified xsi:type="dcterms:W3CDTF">2019-05-21T09:52:00Z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2019-05-04T00:00:00Z</vt:filetime>
  </property>
</Properties>
</file>