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D4F" w:rsidRPr="00CA4D0C" w:rsidRDefault="00713C66" w:rsidP="00CA4D0C">
      <w:pPr>
        <w:pStyle w:val="Title"/>
        <w:jc w:val="center"/>
        <w:rPr>
          <w:rFonts w:ascii="Arial" w:hAnsi="Arial" w:cs="Arial"/>
          <w:b/>
          <w:color w:val="548DD4" w:themeColor="text2" w:themeTint="99"/>
          <w:sz w:val="26"/>
        </w:rPr>
      </w:pPr>
      <w:bookmarkStart w:id="0" w:name="_GoBack"/>
      <w:r w:rsidRPr="00CA4D0C">
        <w:rPr>
          <w:rFonts w:ascii="Arial" w:hAnsi="Arial" w:cs="Arial"/>
          <w:b/>
          <w:color w:val="548DD4" w:themeColor="text2" w:themeTint="99"/>
        </w:rPr>
        <w:t xml:space="preserve">Sacred Heart Catholic Primary School </w:t>
      </w:r>
      <w:r w:rsidRPr="00CA4D0C">
        <w:rPr>
          <w:rFonts w:ascii="Arial" w:hAnsi="Arial" w:cs="Arial"/>
          <w:b/>
          <w:color w:val="548DD4" w:themeColor="text2" w:themeTint="99"/>
          <w:w w:val="105"/>
        </w:rPr>
        <w:t xml:space="preserve">– </w:t>
      </w:r>
      <w:r w:rsidRPr="00CA4D0C">
        <w:rPr>
          <w:rFonts w:ascii="Arial" w:hAnsi="Arial" w:cs="Arial"/>
          <w:b/>
          <w:color w:val="548DD4" w:themeColor="text2" w:themeTint="99"/>
        </w:rPr>
        <w:t xml:space="preserve">Equality Objectives </w:t>
      </w:r>
      <w:proofErr w:type="gramStart"/>
      <w:r w:rsidR="008C7E7C" w:rsidRPr="00CA4D0C">
        <w:rPr>
          <w:rFonts w:ascii="Arial" w:hAnsi="Arial" w:cs="Arial"/>
          <w:b/>
          <w:color w:val="548DD4" w:themeColor="text2" w:themeTint="99"/>
        </w:rPr>
        <w:t xml:space="preserve">2024 </w:t>
      </w:r>
      <w:r w:rsidR="008C7E7C" w:rsidRPr="00CA4D0C">
        <w:rPr>
          <w:rFonts w:ascii="Arial" w:hAnsi="Arial" w:cs="Arial"/>
          <w:b/>
          <w:color w:val="548DD4" w:themeColor="text2" w:themeTint="99"/>
          <w:sz w:val="26"/>
        </w:rPr>
        <w:t xml:space="preserve"> -</w:t>
      </w:r>
      <w:proofErr w:type="gramEnd"/>
      <w:r w:rsidR="008C7E7C" w:rsidRPr="00CA4D0C">
        <w:rPr>
          <w:rFonts w:ascii="Arial" w:hAnsi="Arial" w:cs="Arial"/>
          <w:b/>
          <w:color w:val="548DD4" w:themeColor="text2" w:themeTint="99"/>
          <w:sz w:val="26"/>
        </w:rPr>
        <w:t>2027</w:t>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2"/>
        <w:gridCol w:w="4132"/>
        <w:gridCol w:w="3969"/>
        <w:gridCol w:w="2552"/>
        <w:gridCol w:w="2552"/>
      </w:tblGrid>
      <w:tr w:rsidR="008C7E7C" w:rsidRPr="00302A61" w:rsidTr="00C1253C">
        <w:trPr>
          <w:trHeight w:val="268"/>
        </w:trPr>
        <w:tc>
          <w:tcPr>
            <w:tcW w:w="2132" w:type="dxa"/>
          </w:tcPr>
          <w:bookmarkEnd w:id="0"/>
          <w:p w:rsidR="008C7E7C" w:rsidRPr="00302A61" w:rsidRDefault="008C7E7C">
            <w:pPr>
              <w:pStyle w:val="TableParagraph"/>
              <w:spacing w:line="249" w:lineRule="exact"/>
              <w:ind w:left="110"/>
              <w:rPr>
                <w:rFonts w:ascii="Arial" w:hAnsi="Arial" w:cs="Arial"/>
                <w:b/>
              </w:rPr>
            </w:pPr>
            <w:r w:rsidRPr="00302A61">
              <w:rPr>
                <w:rFonts w:ascii="Arial" w:hAnsi="Arial" w:cs="Arial"/>
                <w:b/>
              </w:rPr>
              <w:t>Equality objective</w:t>
            </w:r>
          </w:p>
        </w:tc>
        <w:tc>
          <w:tcPr>
            <w:tcW w:w="4132" w:type="dxa"/>
          </w:tcPr>
          <w:p w:rsidR="008C7E7C" w:rsidRPr="00302A61" w:rsidRDefault="008C7E7C" w:rsidP="008C7E7C">
            <w:pPr>
              <w:pStyle w:val="TableParagraph"/>
              <w:spacing w:line="249" w:lineRule="exact"/>
              <w:ind w:left="110"/>
              <w:jc w:val="center"/>
              <w:rPr>
                <w:rFonts w:ascii="Arial" w:hAnsi="Arial" w:cs="Arial"/>
                <w:b/>
              </w:rPr>
            </w:pPr>
            <w:r>
              <w:t>Why we have chosen this objective:</w:t>
            </w:r>
          </w:p>
        </w:tc>
        <w:tc>
          <w:tcPr>
            <w:tcW w:w="3969" w:type="dxa"/>
          </w:tcPr>
          <w:p w:rsidR="008C7E7C" w:rsidRPr="00302A61" w:rsidRDefault="008C7E7C">
            <w:pPr>
              <w:pStyle w:val="TableParagraph"/>
              <w:spacing w:line="249" w:lineRule="exact"/>
              <w:ind w:left="105"/>
              <w:rPr>
                <w:rFonts w:ascii="Arial" w:hAnsi="Arial" w:cs="Arial"/>
                <w:b/>
              </w:rPr>
            </w:pPr>
            <w:r>
              <w:t>To achieve this objective we plan to:</w:t>
            </w:r>
          </w:p>
        </w:tc>
        <w:tc>
          <w:tcPr>
            <w:tcW w:w="2552" w:type="dxa"/>
          </w:tcPr>
          <w:p w:rsidR="008C7E7C" w:rsidRPr="00302A61" w:rsidRDefault="008C7E7C">
            <w:pPr>
              <w:pStyle w:val="TableParagraph"/>
              <w:spacing w:line="249" w:lineRule="exact"/>
              <w:ind w:left="105"/>
              <w:rPr>
                <w:rFonts w:ascii="Arial" w:hAnsi="Arial" w:cs="Arial"/>
                <w:b/>
              </w:rPr>
            </w:pPr>
            <w:r>
              <w:t>Intended Outcome:</w:t>
            </w:r>
          </w:p>
        </w:tc>
        <w:tc>
          <w:tcPr>
            <w:tcW w:w="2552" w:type="dxa"/>
          </w:tcPr>
          <w:p w:rsidR="008C7E7C" w:rsidRDefault="008C7E7C" w:rsidP="008C7E7C">
            <w:pPr>
              <w:pStyle w:val="TableParagraph"/>
              <w:spacing w:line="249" w:lineRule="exact"/>
              <w:ind w:left="105"/>
            </w:pPr>
            <w:r>
              <w:t>Progress we ar</w:t>
            </w:r>
            <w:r>
              <w:t>e making towards this objective</w:t>
            </w:r>
          </w:p>
        </w:tc>
      </w:tr>
      <w:tr w:rsidR="008C7E7C" w:rsidRPr="00302A61" w:rsidTr="00C1253C">
        <w:trPr>
          <w:trHeight w:val="2933"/>
        </w:trPr>
        <w:tc>
          <w:tcPr>
            <w:tcW w:w="2132" w:type="dxa"/>
          </w:tcPr>
          <w:p w:rsidR="008C7E7C" w:rsidRPr="00302A61" w:rsidRDefault="008C7E7C">
            <w:pPr>
              <w:pStyle w:val="TableParagraph"/>
              <w:ind w:left="110" w:right="113"/>
              <w:rPr>
                <w:rFonts w:ascii="Arial" w:hAnsi="Arial" w:cs="Arial"/>
                <w:sz w:val="20"/>
              </w:rPr>
            </w:pPr>
            <w:r>
              <w:t>T</w:t>
            </w:r>
            <w:r>
              <w:t xml:space="preserve">o ensure the school actively promotes and </w:t>
            </w:r>
            <w:proofErr w:type="spellStart"/>
            <w:r>
              <w:t>prioritises</w:t>
            </w:r>
            <w:proofErr w:type="spellEnd"/>
            <w:r>
              <w:t xml:space="preserve"> raising awareness, appreciation and celebration of diversity including gender, sexuality, race and religion.</w:t>
            </w:r>
          </w:p>
        </w:tc>
        <w:tc>
          <w:tcPr>
            <w:tcW w:w="4132" w:type="dxa"/>
          </w:tcPr>
          <w:p w:rsidR="008C7E7C" w:rsidRPr="00302A61" w:rsidRDefault="008C7E7C" w:rsidP="008C7E7C">
            <w:pPr>
              <w:pStyle w:val="TableParagraph"/>
              <w:tabs>
                <w:tab w:val="left" w:pos="513"/>
                <w:tab w:val="left" w:pos="514"/>
              </w:tabs>
              <w:spacing w:before="2"/>
              <w:ind w:left="0" w:right="368"/>
              <w:rPr>
                <w:rFonts w:ascii="Arial" w:hAnsi="Arial" w:cs="Arial"/>
                <w:sz w:val="20"/>
              </w:rPr>
            </w:pPr>
            <w:r>
              <w:t>From an analysis of our school profile alongside the demographics of our local area we know that our school community is not fully representative of life in Modern Britain. We want our community to embrace the uniqueness of the human race more readily and to have the opportunity to explore a range of issues pertinent to the protected characteristics as part of their education provision.</w:t>
            </w:r>
          </w:p>
        </w:tc>
        <w:tc>
          <w:tcPr>
            <w:tcW w:w="3969" w:type="dxa"/>
          </w:tcPr>
          <w:p w:rsidR="008C7E7C" w:rsidRDefault="008C7E7C" w:rsidP="008C7E7C">
            <w:r>
              <w:t>Update our Curriculum. Create a whole school overview to explicitly show where protected characteristics can be taught/addressed.</w:t>
            </w:r>
          </w:p>
          <w:p w:rsidR="008C7E7C" w:rsidRDefault="008C7E7C" w:rsidP="008C7E7C">
            <w:pPr>
              <w:rPr>
                <w:rFonts w:ascii="Segoe UI" w:eastAsia="Times New Roman" w:hAnsi="Segoe UI" w:cs="Segoe UI"/>
                <w:color w:val="333333"/>
                <w:sz w:val="20"/>
                <w:szCs w:val="20"/>
              </w:rPr>
            </w:pPr>
            <w:r>
              <w:t>Plan opportunities and experiences that</w:t>
            </w:r>
            <w:r>
              <w:t xml:space="preserve"> will allow children the opportunity to explore issues surrounding Equality, Diversity and Inclusion regularly. </w:t>
            </w:r>
            <w:proofErr w:type="gramStart"/>
            <w:r>
              <w:t>Up[</w:t>
            </w:r>
            <w:proofErr w:type="gramEnd"/>
            <w:r>
              <w:t>date class libraries with texts that</w:t>
            </w:r>
            <w:r>
              <w:t xml:space="preserve"> support teachers and pupils in the exploration of key themes and in their developing spiritual, moral, social and cultural understanding.</w:t>
            </w:r>
          </w:p>
          <w:p w:rsidR="008C7E7C" w:rsidRPr="00302A61" w:rsidRDefault="008C7E7C" w:rsidP="00302A61">
            <w:pPr>
              <w:pStyle w:val="TableParagraph"/>
              <w:ind w:left="105" w:right="209"/>
              <w:rPr>
                <w:rFonts w:ascii="Arial" w:hAnsi="Arial" w:cs="Arial"/>
                <w:sz w:val="20"/>
              </w:rPr>
            </w:pPr>
          </w:p>
        </w:tc>
        <w:tc>
          <w:tcPr>
            <w:tcW w:w="2552" w:type="dxa"/>
          </w:tcPr>
          <w:p w:rsidR="008C7E7C" w:rsidRPr="00302A61" w:rsidRDefault="008C7E7C" w:rsidP="00302A61">
            <w:pPr>
              <w:pStyle w:val="TableParagraph"/>
              <w:ind w:left="105" w:right="209"/>
              <w:rPr>
                <w:rFonts w:ascii="Arial" w:hAnsi="Arial" w:cs="Arial"/>
                <w:sz w:val="20"/>
              </w:rPr>
            </w:pPr>
            <w:r>
              <w:t>To raise awareness of the protected characteristics alongside key issues pertaining to Equality, Diversity and Inclusion.</w:t>
            </w:r>
          </w:p>
        </w:tc>
        <w:tc>
          <w:tcPr>
            <w:tcW w:w="2552" w:type="dxa"/>
          </w:tcPr>
          <w:p w:rsidR="008C7E7C" w:rsidRPr="00302A61" w:rsidRDefault="008C7E7C" w:rsidP="00302A61">
            <w:pPr>
              <w:pStyle w:val="TableParagraph"/>
              <w:ind w:left="105" w:right="209"/>
              <w:rPr>
                <w:rFonts w:ascii="Arial" w:hAnsi="Arial" w:cs="Arial"/>
                <w:sz w:val="20"/>
              </w:rPr>
            </w:pPr>
          </w:p>
        </w:tc>
      </w:tr>
      <w:tr w:rsidR="008C7E7C" w:rsidRPr="00302A61" w:rsidTr="00C1253C">
        <w:trPr>
          <w:trHeight w:val="2928"/>
        </w:trPr>
        <w:tc>
          <w:tcPr>
            <w:tcW w:w="2132" w:type="dxa"/>
          </w:tcPr>
          <w:p w:rsidR="008C7E7C" w:rsidRPr="00302A61" w:rsidRDefault="008C7E7C" w:rsidP="008C7E7C">
            <w:pPr>
              <w:pStyle w:val="TableParagraph"/>
              <w:ind w:left="110" w:right="319"/>
              <w:rPr>
                <w:rFonts w:ascii="Arial" w:hAnsi="Arial" w:cs="Arial"/>
                <w:sz w:val="20"/>
              </w:rPr>
            </w:pPr>
            <w:r>
              <w:t>To explore and understand the reasons for the disproportionately higher absentee levels of PP pupils and begin to improve attendance rates of these pupils.</w:t>
            </w:r>
          </w:p>
        </w:tc>
        <w:tc>
          <w:tcPr>
            <w:tcW w:w="4132" w:type="dxa"/>
          </w:tcPr>
          <w:p w:rsidR="008C7E7C" w:rsidRPr="00302A61" w:rsidRDefault="008C7E7C" w:rsidP="008C7E7C">
            <w:pPr>
              <w:pStyle w:val="TableParagraph"/>
              <w:tabs>
                <w:tab w:val="left" w:pos="513"/>
                <w:tab w:val="left" w:pos="514"/>
              </w:tabs>
              <w:spacing w:line="242" w:lineRule="auto"/>
              <w:ind w:left="0" w:right="384"/>
              <w:rPr>
                <w:rFonts w:ascii="Arial" w:hAnsi="Arial" w:cs="Arial"/>
                <w:sz w:val="20"/>
              </w:rPr>
            </w:pPr>
            <w:r>
              <w:t>Our school’s attendance figures show that PP Pupils on roll have higher absentee levels than that of their peers.</w:t>
            </w:r>
          </w:p>
        </w:tc>
        <w:tc>
          <w:tcPr>
            <w:tcW w:w="3969" w:type="dxa"/>
          </w:tcPr>
          <w:p w:rsidR="00CA4D0C" w:rsidRDefault="008C7E7C" w:rsidP="00CA4D0C">
            <w:pPr>
              <w:pStyle w:val="TableParagraph"/>
              <w:ind w:left="105" w:right="242"/>
            </w:pPr>
            <w:r>
              <w:t>Consult with those in our school community who are impacted by this - particularly make sure that parents/carers are involved and also specialist services</w:t>
            </w:r>
          </w:p>
          <w:p w:rsidR="008C7E7C" w:rsidRPr="00302A61" w:rsidRDefault="00CA4D0C" w:rsidP="00CA4D0C">
            <w:pPr>
              <w:pStyle w:val="TableParagraph"/>
              <w:ind w:left="105" w:right="242"/>
              <w:rPr>
                <w:rFonts w:ascii="Arial" w:hAnsi="Arial" w:cs="Arial"/>
                <w:sz w:val="20"/>
              </w:rPr>
            </w:pPr>
            <w:r>
              <w:t xml:space="preserve">Ensure awareness of best practice by engaging with local and national initiatives. </w:t>
            </w:r>
          </w:p>
        </w:tc>
        <w:tc>
          <w:tcPr>
            <w:tcW w:w="2552" w:type="dxa"/>
          </w:tcPr>
          <w:p w:rsidR="008C7E7C" w:rsidRPr="00302A61" w:rsidRDefault="008C7E7C">
            <w:pPr>
              <w:pStyle w:val="TableParagraph"/>
              <w:ind w:left="105" w:right="242"/>
              <w:rPr>
                <w:rFonts w:ascii="Arial" w:hAnsi="Arial" w:cs="Arial"/>
                <w:sz w:val="20"/>
              </w:rPr>
            </w:pPr>
            <w:r>
              <w:t>Increase attendance of PP children to that of a similar level to those non-PP children.</w:t>
            </w:r>
          </w:p>
        </w:tc>
        <w:tc>
          <w:tcPr>
            <w:tcW w:w="2552" w:type="dxa"/>
          </w:tcPr>
          <w:p w:rsidR="008C7E7C" w:rsidRPr="00302A61" w:rsidRDefault="008C7E7C">
            <w:pPr>
              <w:pStyle w:val="TableParagraph"/>
              <w:ind w:left="105" w:right="242"/>
              <w:rPr>
                <w:rFonts w:ascii="Arial" w:hAnsi="Arial" w:cs="Arial"/>
                <w:sz w:val="20"/>
              </w:rPr>
            </w:pPr>
          </w:p>
        </w:tc>
      </w:tr>
      <w:tr w:rsidR="008C7E7C" w:rsidRPr="00302A61" w:rsidTr="00C1253C">
        <w:trPr>
          <w:trHeight w:val="1708"/>
        </w:trPr>
        <w:tc>
          <w:tcPr>
            <w:tcW w:w="2132" w:type="dxa"/>
          </w:tcPr>
          <w:p w:rsidR="00CA4D0C" w:rsidRPr="00CB229E" w:rsidRDefault="00CA4D0C" w:rsidP="00CA4D0C">
            <w:pPr>
              <w:rPr>
                <w:rFonts w:ascii="Arial" w:hAnsi="Arial" w:cs="Arial"/>
                <w:sz w:val="20"/>
                <w:szCs w:val="20"/>
              </w:rPr>
            </w:pPr>
            <w:r w:rsidRPr="00CB229E">
              <w:rPr>
                <w:rFonts w:ascii="Arial" w:hAnsi="Arial" w:cs="Arial"/>
                <w:sz w:val="20"/>
                <w:szCs w:val="20"/>
              </w:rPr>
              <w:t>Develop an effective mental health and wellbeing strategy so that pupils are resilient and to support good mental health and wellbeing</w:t>
            </w:r>
          </w:p>
          <w:p w:rsidR="00CA4D0C" w:rsidRDefault="00CA4D0C" w:rsidP="00CA4D0C">
            <w:pPr>
              <w:ind w:left="720"/>
              <w:rPr>
                <w:rFonts w:ascii="Arial" w:hAnsi="Arial" w:cs="Arial"/>
                <w:sz w:val="20"/>
                <w:szCs w:val="20"/>
              </w:rPr>
            </w:pPr>
          </w:p>
          <w:p w:rsidR="00CA4D0C" w:rsidRPr="00932CA5" w:rsidRDefault="00CA4D0C" w:rsidP="00CA4D0C">
            <w:pPr>
              <w:rPr>
                <w:rFonts w:ascii="Arial" w:hAnsi="Arial" w:cs="Arial"/>
                <w:sz w:val="20"/>
                <w:szCs w:val="20"/>
              </w:rPr>
            </w:pPr>
            <w:r w:rsidRPr="00932CA5">
              <w:rPr>
                <w:rFonts w:ascii="Arial" w:hAnsi="Arial" w:cs="Arial"/>
                <w:sz w:val="20"/>
                <w:szCs w:val="20"/>
              </w:rPr>
              <w:t xml:space="preserve">Ensure school’s approach to mental health and </w:t>
            </w:r>
            <w:proofErr w:type="spellStart"/>
            <w:r w:rsidRPr="00932CA5">
              <w:rPr>
                <w:rFonts w:ascii="Arial" w:hAnsi="Arial" w:cs="Arial"/>
                <w:sz w:val="20"/>
                <w:szCs w:val="20"/>
              </w:rPr>
              <w:t>behaviour</w:t>
            </w:r>
            <w:proofErr w:type="spellEnd"/>
            <w:r w:rsidRPr="00932CA5">
              <w:rPr>
                <w:rFonts w:ascii="Arial" w:hAnsi="Arial" w:cs="Arial"/>
                <w:sz w:val="20"/>
                <w:szCs w:val="20"/>
              </w:rPr>
              <w:t xml:space="preserve"> is part of a consistent whole school approach to mental health and </w:t>
            </w:r>
            <w:r w:rsidRPr="00932CA5">
              <w:rPr>
                <w:rFonts w:ascii="Arial" w:hAnsi="Arial" w:cs="Arial"/>
                <w:sz w:val="20"/>
                <w:szCs w:val="20"/>
              </w:rPr>
              <w:lastRenderedPageBreak/>
              <w:t>wellbeing</w:t>
            </w:r>
          </w:p>
          <w:p w:rsidR="00CA4D0C" w:rsidRPr="00932CA5" w:rsidRDefault="00CA4D0C" w:rsidP="00CA4D0C">
            <w:pPr>
              <w:rPr>
                <w:rFonts w:ascii="Arial" w:hAnsi="Arial" w:cs="Arial"/>
                <w:sz w:val="20"/>
                <w:szCs w:val="20"/>
              </w:rPr>
            </w:pPr>
            <w:r w:rsidRPr="00932CA5">
              <w:rPr>
                <w:rFonts w:ascii="Arial" w:hAnsi="Arial" w:cs="Arial"/>
                <w:sz w:val="20"/>
                <w:szCs w:val="20"/>
              </w:rPr>
              <w:t>Provide a structured school environment with clear expectations of how each individual can support pupils</w:t>
            </w:r>
          </w:p>
          <w:p w:rsidR="00CA4D0C" w:rsidRDefault="00CA4D0C" w:rsidP="00CA4D0C">
            <w:pPr>
              <w:rPr>
                <w:rFonts w:ascii="Arial" w:hAnsi="Arial" w:cs="Arial"/>
                <w:sz w:val="20"/>
                <w:szCs w:val="20"/>
              </w:rPr>
            </w:pPr>
          </w:p>
          <w:p w:rsidR="008C7E7C" w:rsidRPr="00302A61" w:rsidRDefault="008C7E7C">
            <w:pPr>
              <w:pStyle w:val="TableParagraph"/>
              <w:spacing w:line="227" w:lineRule="exact"/>
              <w:ind w:left="110"/>
              <w:rPr>
                <w:rFonts w:ascii="Arial" w:hAnsi="Arial" w:cs="Arial"/>
                <w:sz w:val="20"/>
              </w:rPr>
            </w:pPr>
          </w:p>
        </w:tc>
        <w:tc>
          <w:tcPr>
            <w:tcW w:w="4132" w:type="dxa"/>
          </w:tcPr>
          <w:p w:rsidR="00CA4D0C" w:rsidRDefault="00CA4D0C" w:rsidP="00CA4D0C">
            <w:pPr>
              <w:pStyle w:val="TableParagraph"/>
              <w:tabs>
                <w:tab w:val="left" w:pos="513"/>
                <w:tab w:val="left" w:pos="514"/>
              </w:tabs>
              <w:ind w:left="0" w:right="368"/>
              <w:rPr>
                <w:rFonts w:ascii="Arial" w:hAnsi="Arial" w:cs="Arial"/>
                <w:sz w:val="20"/>
              </w:rPr>
            </w:pPr>
            <w:r>
              <w:rPr>
                <w:rFonts w:ascii="Arial" w:hAnsi="Arial" w:cs="Arial"/>
                <w:sz w:val="20"/>
              </w:rPr>
              <w:lastRenderedPageBreak/>
              <w:t xml:space="preserve">An audit of current school strategies, policies and curriculum </w:t>
            </w:r>
          </w:p>
          <w:p w:rsidR="00CA4D0C" w:rsidRDefault="00CA4D0C" w:rsidP="00CA4D0C">
            <w:pPr>
              <w:pStyle w:val="TableParagraph"/>
              <w:tabs>
                <w:tab w:val="left" w:pos="513"/>
                <w:tab w:val="left" w:pos="514"/>
              </w:tabs>
              <w:ind w:left="0" w:right="368"/>
              <w:rPr>
                <w:rFonts w:ascii="Arial" w:hAnsi="Arial" w:cs="Arial"/>
                <w:sz w:val="20"/>
              </w:rPr>
            </w:pPr>
            <w:r>
              <w:rPr>
                <w:rFonts w:ascii="Arial" w:hAnsi="Arial" w:cs="Arial"/>
                <w:sz w:val="20"/>
              </w:rPr>
              <w:t>Has shown that there are areas for improvement/</w:t>
            </w:r>
          </w:p>
          <w:p w:rsidR="008C7E7C" w:rsidRPr="00302A61" w:rsidRDefault="00CA4D0C" w:rsidP="00CA4D0C">
            <w:pPr>
              <w:pStyle w:val="TableParagraph"/>
              <w:tabs>
                <w:tab w:val="left" w:pos="513"/>
                <w:tab w:val="left" w:pos="514"/>
              </w:tabs>
              <w:ind w:left="0" w:right="368"/>
              <w:rPr>
                <w:rFonts w:ascii="Arial" w:hAnsi="Arial" w:cs="Arial"/>
                <w:sz w:val="20"/>
              </w:rPr>
            </w:pPr>
            <w:r>
              <w:rPr>
                <w:rFonts w:ascii="Arial" w:hAnsi="Arial" w:cs="Arial"/>
                <w:sz w:val="20"/>
              </w:rPr>
              <w:t>The increased level of pupils in need of mental health and wellbeing support.</w:t>
            </w:r>
          </w:p>
        </w:tc>
        <w:tc>
          <w:tcPr>
            <w:tcW w:w="3969" w:type="dxa"/>
          </w:tcPr>
          <w:p w:rsidR="008C7E7C" w:rsidRDefault="00CA4D0C">
            <w:pPr>
              <w:pStyle w:val="TableParagraph"/>
              <w:spacing w:line="240" w:lineRule="atLeast"/>
              <w:ind w:left="105" w:right="935"/>
              <w:rPr>
                <w:rFonts w:ascii="Arial" w:hAnsi="Arial" w:cs="Arial"/>
                <w:sz w:val="20"/>
              </w:rPr>
            </w:pPr>
            <w:r>
              <w:rPr>
                <w:rFonts w:ascii="Arial" w:hAnsi="Arial" w:cs="Arial"/>
                <w:sz w:val="20"/>
              </w:rPr>
              <w:t>Review our curriculum</w:t>
            </w:r>
          </w:p>
          <w:p w:rsidR="00CA4D0C" w:rsidRDefault="00CA4D0C">
            <w:pPr>
              <w:pStyle w:val="TableParagraph"/>
              <w:spacing w:line="240" w:lineRule="atLeast"/>
              <w:ind w:left="105" w:right="935"/>
              <w:rPr>
                <w:rFonts w:ascii="Arial" w:hAnsi="Arial" w:cs="Arial"/>
                <w:sz w:val="20"/>
              </w:rPr>
            </w:pPr>
            <w:r>
              <w:rPr>
                <w:rFonts w:ascii="Arial" w:hAnsi="Arial" w:cs="Arial"/>
                <w:sz w:val="20"/>
              </w:rPr>
              <w:t>Review our policies and procedures</w:t>
            </w:r>
          </w:p>
          <w:p w:rsidR="00CA4D0C" w:rsidRDefault="00CA4D0C">
            <w:pPr>
              <w:pStyle w:val="TableParagraph"/>
              <w:spacing w:line="240" w:lineRule="atLeast"/>
              <w:ind w:left="105" w:right="935"/>
              <w:rPr>
                <w:rFonts w:ascii="Arial" w:hAnsi="Arial" w:cs="Arial"/>
                <w:sz w:val="20"/>
              </w:rPr>
            </w:pPr>
            <w:r>
              <w:rPr>
                <w:rFonts w:ascii="Arial" w:hAnsi="Arial" w:cs="Arial"/>
                <w:sz w:val="20"/>
              </w:rPr>
              <w:t>Review our approach and structures in school</w:t>
            </w:r>
          </w:p>
          <w:p w:rsidR="00CA4D0C" w:rsidRDefault="00CA4D0C">
            <w:pPr>
              <w:pStyle w:val="TableParagraph"/>
              <w:spacing w:line="240" w:lineRule="atLeast"/>
              <w:ind w:left="105" w:right="935"/>
              <w:rPr>
                <w:rFonts w:ascii="Arial" w:hAnsi="Arial" w:cs="Arial"/>
                <w:sz w:val="20"/>
              </w:rPr>
            </w:pPr>
            <w:r>
              <w:rPr>
                <w:rFonts w:ascii="Arial" w:hAnsi="Arial" w:cs="Arial"/>
                <w:sz w:val="20"/>
              </w:rPr>
              <w:t>Audit staff knowledge and confidence</w:t>
            </w:r>
          </w:p>
          <w:p w:rsidR="00CA4D0C" w:rsidRDefault="00CA4D0C">
            <w:pPr>
              <w:pStyle w:val="TableParagraph"/>
              <w:spacing w:line="240" w:lineRule="atLeast"/>
              <w:ind w:left="105" w:right="935"/>
              <w:rPr>
                <w:rFonts w:ascii="Arial" w:hAnsi="Arial" w:cs="Arial"/>
                <w:sz w:val="20"/>
              </w:rPr>
            </w:pPr>
            <w:r>
              <w:rPr>
                <w:rFonts w:ascii="Arial" w:hAnsi="Arial" w:cs="Arial"/>
                <w:sz w:val="20"/>
              </w:rPr>
              <w:t>Update skills and training for staff</w:t>
            </w:r>
          </w:p>
          <w:p w:rsidR="00CA4D0C" w:rsidRDefault="00CA4D0C">
            <w:pPr>
              <w:pStyle w:val="TableParagraph"/>
              <w:spacing w:line="240" w:lineRule="atLeast"/>
              <w:ind w:left="105" w:right="935"/>
              <w:rPr>
                <w:rFonts w:ascii="Arial" w:hAnsi="Arial" w:cs="Arial"/>
                <w:sz w:val="20"/>
              </w:rPr>
            </w:pPr>
            <w:r>
              <w:rPr>
                <w:rFonts w:ascii="Arial" w:hAnsi="Arial" w:cs="Arial"/>
                <w:sz w:val="20"/>
              </w:rPr>
              <w:t>Action plan written</w:t>
            </w:r>
          </w:p>
          <w:p w:rsidR="00CA4D0C" w:rsidRDefault="00CA4D0C">
            <w:pPr>
              <w:pStyle w:val="TableParagraph"/>
              <w:spacing w:line="240" w:lineRule="atLeast"/>
              <w:ind w:left="105" w:right="935"/>
              <w:rPr>
                <w:rFonts w:ascii="Arial" w:hAnsi="Arial" w:cs="Arial"/>
                <w:sz w:val="20"/>
              </w:rPr>
            </w:pPr>
          </w:p>
          <w:p w:rsidR="00CA4D0C" w:rsidRPr="00302A61" w:rsidRDefault="00CA4D0C">
            <w:pPr>
              <w:pStyle w:val="TableParagraph"/>
              <w:spacing w:line="240" w:lineRule="atLeast"/>
              <w:ind w:left="105" w:right="935"/>
              <w:rPr>
                <w:rFonts w:ascii="Arial" w:hAnsi="Arial" w:cs="Arial"/>
                <w:sz w:val="20"/>
              </w:rPr>
            </w:pPr>
          </w:p>
        </w:tc>
        <w:tc>
          <w:tcPr>
            <w:tcW w:w="2552" w:type="dxa"/>
          </w:tcPr>
          <w:p w:rsidR="008C7E7C" w:rsidRDefault="00CA4D0C">
            <w:pPr>
              <w:pStyle w:val="TableParagraph"/>
              <w:spacing w:line="240" w:lineRule="atLeast"/>
              <w:ind w:left="105" w:right="935"/>
              <w:rPr>
                <w:rFonts w:ascii="Arial" w:hAnsi="Arial" w:cs="Arial"/>
                <w:sz w:val="20"/>
              </w:rPr>
            </w:pPr>
            <w:r>
              <w:rPr>
                <w:rFonts w:ascii="Arial" w:hAnsi="Arial" w:cs="Arial"/>
                <w:sz w:val="20"/>
              </w:rPr>
              <w:t>There is a robust approach to mental health and wellbeing at school. This is seen as n integral part of the schools work.</w:t>
            </w:r>
          </w:p>
          <w:p w:rsidR="00CA4D0C" w:rsidRDefault="00CA4D0C">
            <w:pPr>
              <w:pStyle w:val="TableParagraph"/>
              <w:spacing w:line="240" w:lineRule="atLeast"/>
              <w:ind w:left="105" w:right="935"/>
              <w:rPr>
                <w:rFonts w:ascii="Arial" w:hAnsi="Arial" w:cs="Arial"/>
                <w:sz w:val="20"/>
              </w:rPr>
            </w:pPr>
            <w:r>
              <w:rPr>
                <w:rFonts w:ascii="Arial" w:hAnsi="Arial" w:cs="Arial"/>
                <w:sz w:val="20"/>
              </w:rPr>
              <w:t xml:space="preserve">Staff feel confident to support pupils and each other with mental </w:t>
            </w:r>
            <w:proofErr w:type="spellStart"/>
            <w:r>
              <w:rPr>
                <w:rFonts w:ascii="Arial" w:hAnsi="Arial" w:cs="Arial"/>
                <w:sz w:val="20"/>
              </w:rPr>
              <w:lastRenderedPageBreak/>
              <w:t>healtn</w:t>
            </w:r>
            <w:proofErr w:type="spellEnd"/>
            <w:r>
              <w:rPr>
                <w:rFonts w:ascii="Arial" w:hAnsi="Arial" w:cs="Arial"/>
                <w:sz w:val="20"/>
              </w:rPr>
              <w:t xml:space="preserve"> and well </w:t>
            </w:r>
            <w:proofErr w:type="spellStart"/>
            <w:r>
              <w:rPr>
                <w:rFonts w:ascii="Arial" w:hAnsi="Arial" w:cs="Arial"/>
                <w:sz w:val="20"/>
              </w:rPr>
              <w:t>beign</w:t>
            </w:r>
            <w:proofErr w:type="spellEnd"/>
            <w:r>
              <w:rPr>
                <w:rFonts w:ascii="Arial" w:hAnsi="Arial" w:cs="Arial"/>
                <w:sz w:val="20"/>
              </w:rPr>
              <w:t>.</w:t>
            </w:r>
          </w:p>
          <w:p w:rsidR="00CA4D0C" w:rsidRPr="00302A61" w:rsidRDefault="00CA4D0C">
            <w:pPr>
              <w:pStyle w:val="TableParagraph"/>
              <w:spacing w:line="240" w:lineRule="atLeast"/>
              <w:ind w:left="105" w:right="935"/>
              <w:rPr>
                <w:rFonts w:ascii="Arial" w:hAnsi="Arial" w:cs="Arial"/>
                <w:sz w:val="20"/>
              </w:rPr>
            </w:pPr>
          </w:p>
        </w:tc>
        <w:tc>
          <w:tcPr>
            <w:tcW w:w="2552" w:type="dxa"/>
          </w:tcPr>
          <w:p w:rsidR="008C7E7C" w:rsidRPr="00302A61" w:rsidRDefault="008C7E7C">
            <w:pPr>
              <w:pStyle w:val="TableParagraph"/>
              <w:spacing w:line="240" w:lineRule="atLeast"/>
              <w:ind w:left="105" w:right="935"/>
              <w:rPr>
                <w:rFonts w:ascii="Arial" w:hAnsi="Arial" w:cs="Arial"/>
                <w:sz w:val="20"/>
              </w:rPr>
            </w:pPr>
          </w:p>
        </w:tc>
      </w:tr>
    </w:tbl>
    <w:p w:rsidR="00022D4F" w:rsidRPr="00302A61" w:rsidRDefault="00022D4F">
      <w:pPr>
        <w:pStyle w:val="BodyText"/>
        <w:spacing w:before="1"/>
        <w:rPr>
          <w:rFonts w:ascii="Arial" w:hAnsi="Arial" w:cs="Arial"/>
          <w:sz w:val="36"/>
        </w:rPr>
      </w:pPr>
    </w:p>
    <w:p w:rsidR="00022D4F" w:rsidRDefault="00713C66">
      <w:pPr>
        <w:pStyle w:val="BodyText"/>
        <w:spacing w:line="264" w:lineRule="auto"/>
        <w:ind w:left="100"/>
        <w:rPr>
          <w:rFonts w:ascii="Arial" w:hAnsi="Arial" w:cs="Arial"/>
        </w:rPr>
      </w:pPr>
      <w:r w:rsidRPr="00302A61">
        <w:rPr>
          <w:rFonts w:ascii="Arial" w:hAnsi="Arial" w:cs="Arial"/>
        </w:rPr>
        <w:t>* The Equality Act covers the same groups that were protected by existing equality legislation – age, disability, gender reassignment, race, religion or belief, sex, sexual orientation, marriage and civil partnership and pregnancy and maternity. These are called the “Protected Characteristics”.</w:t>
      </w:r>
    </w:p>
    <w:p w:rsidR="00302A61" w:rsidRDefault="00302A61">
      <w:pPr>
        <w:pStyle w:val="BodyText"/>
        <w:spacing w:line="264" w:lineRule="auto"/>
        <w:ind w:left="100"/>
        <w:rPr>
          <w:rFonts w:ascii="Arial" w:hAnsi="Arial" w:cs="Arial"/>
        </w:rPr>
      </w:pPr>
    </w:p>
    <w:p w:rsidR="00302A61" w:rsidRDefault="00302A61">
      <w:pPr>
        <w:pStyle w:val="BodyText"/>
        <w:spacing w:line="264" w:lineRule="auto"/>
        <w:ind w:left="100"/>
        <w:rPr>
          <w:rFonts w:ascii="Arial" w:hAnsi="Arial" w:cs="Arial"/>
        </w:rPr>
      </w:pPr>
    </w:p>
    <w:p w:rsidR="00302A61" w:rsidRDefault="00302A61">
      <w:pPr>
        <w:pStyle w:val="BodyText"/>
        <w:spacing w:line="264" w:lineRule="auto"/>
        <w:ind w:left="100"/>
        <w:rPr>
          <w:rFonts w:ascii="Arial" w:hAnsi="Arial" w:cs="Arial"/>
        </w:rPr>
      </w:pPr>
    </w:p>
    <w:p w:rsidR="00302A61" w:rsidRDefault="00302A61">
      <w:pPr>
        <w:pStyle w:val="BodyText"/>
        <w:spacing w:line="264" w:lineRule="auto"/>
        <w:ind w:left="100"/>
        <w:rPr>
          <w:rFonts w:ascii="Arial" w:hAnsi="Arial" w:cs="Arial"/>
        </w:rPr>
      </w:pPr>
    </w:p>
    <w:p w:rsidR="00302A61" w:rsidRDefault="00302A61">
      <w:pPr>
        <w:pStyle w:val="BodyText"/>
        <w:spacing w:line="264" w:lineRule="auto"/>
        <w:ind w:left="100"/>
        <w:rPr>
          <w:rFonts w:ascii="Arial" w:hAnsi="Arial" w:cs="Arial"/>
        </w:rPr>
      </w:pPr>
    </w:p>
    <w:p w:rsidR="00302A61" w:rsidRDefault="00302A61">
      <w:pPr>
        <w:pStyle w:val="BodyText"/>
        <w:spacing w:line="264" w:lineRule="auto"/>
        <w:ind w:left="100"/>
        <w:rPr>
          <w:rFonts w:ascii="Arial" w:hAnsi="Arial" w:cs="Arial"/>
        </w:rPr>
      </w:pPr>
    </w:p>
    <w:p w:rsidR="00302A61" w:rsidRDefault="00302A61">
      <w:pPr>
        <w:pStyle w:val="BodyText"/>
        <w:spacing w:line="264" w:lineRule="auto"/>
        <w:ind w:left="100"/>
        <w:rPr>
          <w:rFonts w:ascii="Arial" w:hAnsi="Arial" w:cs="Arial"/>
        </w:rPr>
      </w:pPr>
    </w:p>
    <w:p w:rsidR="00302A61" w:rsidRDefault="00302A61">
      <w:pPr>
        <w:pStyle w:val="BodyText"/>
        <w:spacing w:line="264" w:lineRule="auto"/>
        <w:ind w:left="100"/>
        <w:rPr>
          <w:rFonts w:ascii="Arial" w:hAnsi="Arial" w:cs="Arial"/>
        </w:rPr>
      </w:pPr>
    </w:p>
    <w:p w:rsidR="00302A61" w:rsidRDefault="00302A61">
      <w:pPr>
        <w:pStyle w:val="BodyText"/>
        <w:spacing w:line="264" w:lineRule="auto"/>
        <w:ind w:left="100"/>
        <w:rPr>
          <w:rFonts w:ascii="Arial" w:hAnsi="Arial" w:cs="Arial"/>
        </w:rPr>
      </w:pPr>
    </w:p>
    <w:p w:rsidR="00302A61" w:rsidRDefault="00302A61">
      <w:pPr>
        <w:pStyle w:val="BodyText"/>
        <w:spacing w:line="264" w:lineRule="auto"/>
        <w:ind w:left="100"/>
        <w:rPr>
          <w:rFonts w:ascii="Arial" w:hAnsi="Arial" w:cs="Arial"/>
        </w:rPr>
      </w:pPr>
    </w:p>
    <w:p w:rsidR="00302A61" w:rsidRDefault="00302A61">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Default="00F572F4">
      <w:pPr>
        <w:pStyle w:val="BodyText"/>
        <w:spacing w:line="264" w:lineRule="auto"/>
        <w:ind w:left="100"/>
        <w:rPr>
          <w:rFonts w:ascii="Arial" w:hAnsi="Arial" w:cs="Arial"/>
        </w:rPr>
      </w:pPr>
    </w:p>
    <w:p w:rsidR="00F572F4" w:rsidRPr="00F572F4" w:rsidRDefault="00F572F4" w:rsidP="00F572F4">
      <w:pPr>
        <w:widowControl/>
        <w:autoSpaceDE/>
        <w:autoSpaceDN/>
        <w:rPr>
          <w:rFonts w:ascii="Gill Sans MT" w:eastAsiaTheme="minorHAnsi" w:hAnsi="Gill Sans MT" w:cs="Times New Roman"/>
          <w:bCs/>
          <w:i/>
          <w:iCs/>
          <w:lang w:val="en-GB"/>
        </w:rPr>
      </w:pPr>
      <w:r w:rsidRPr="00F572F4">
        <w:rPr>
          <w:rFonts w:ascii="Gill Sans MT" w:eastAsiaTheme="minorHAnsi" w:hAnsi="Gill Sans MT" w:cs="Times New Roman"/>
          <w:b/>
          <w:lang w:val="en-GB"/>
        </w:rPr>
        <w:t xml:space="preserve">Henley Partnership Annual Development Plan: </w:t>
      </w:r>
      <w:r w:rsidRPr="00F572F4">
        <w:rPr>
          <w:rFonts w:ascii="Gill Sans MT" w:eastAsiaTheme="minorHAnsi" w:hAnsi="Gill Sans MT" w:cs="Times New Roman"/>
          <w:b/>
          <w:highlight w:val="yellow"/>
          <w:lang w:val="en-GB"/>
        </w:rPr>
        <w:t>Academic Year 2020-21</w:t>
      </w:r>
      <w:r w:rsidRPr="00F572F4">
        <w:rPr>
          <w:rFonts w:ascii="Gill Sans MT" w:eastAsiaTheme="minorHAnsi" w:hAnsi="Gill Sans MT" w:cs="Times New Roman"/>
          <w:bCs/>
          <w:i/>
          <w:iCs/>
          <w:highlight w:val="yellow"/>
          <w:lang w:val="en-GB"/>
        </w:rPr>
        <w:t xml:space="preserve"> – Term 6 review</w:t>
      </w:r>
    </w:p>
    <w:p w:rsidR="00F572F4" w:rsidRPr="00F572F4" w:rsidRDefault="00F572F4" w:rsidP="00F572F4">
      <w:pPr>
        <w:widowControl/>
        <w:autoSpaceDE/>
        <w:autoSpaceDN/>
        <w:rPr>
          <w:rFonts w:ascii="Gill Sans MT" w:eastAsiaTheme="minorHAnsi" w:hAnsi="Gill Sans MT" w:cs="Times New Roman"/>
          <w:i/>
          <w:lang w:val="en-GB"/>
        </w:rPr>
      </w:pPr>
      <w:r w:rsidRPr="00F572F4">
        <w:rPr>
          <w:rFonts w:ascii="Gill Sans MT" w:eastAsiaTheme="minorHAnsi" w:hAnsi="Gill Sans MT" w:cs="Times New Roman"/>
          <w:i/>
          <w:lang w:val="en-GB"/>
        </w:rPr>
        <w:t>Draft to be agreed by 31 March 2021; final version to be agreed by all governing bodies by 31 July 2021</w:t>
      </w:r>
    </w:p>
    <w:p w:rsidR="00F572F4" w:rsidRPr="00F572F4" w:rsidRDefault="00F572F4" w:rsidP="00F572F4">
      <w:pPr>
        <w:widowControl/>
        <w:autoSpaceDE/>
        <w:autoSpaceDN/>
        <w:rPr>
          <w:rFonts w:ascii="Gill Sans MT" w:eastAsiaTheme="minorHAnsi" w:hAnsi="Gill Sans MT" w:cs="Times New Roman"/>
          <w:i/>
          <w:lang w:val="en-GB"/>
        </w:rPr>
      </w:pPr>
    </w:p>
    <w:p w:rsidR="00F572F4" w:rsidRPr="00F572F4" w:rsidRDefault="00F572F4" w:rsidP="00F572F4">
      <w:pPr>
        <w:widowControl/>
        <w:autoSpaceDE/>
        <w:autoSpaceDN/>
        <w:rPr>
          <w:rFonts w:ascii="Gill Sans MT" w:eastAsiaTheme="minorHAnsi" w:hAnsi="Gill Sans MT" w:cs="Times New Roman"/>
          <w:i/>
          <w:lang w:val="en-GB"/>
        </w:rPr>
      </w:pPr>
      <w:r w:rsidRPr="00F572F4">
        <w:rPr>
          <w:rFonts w:ascii="Gill Sans MT" w:eastAsiaTheme="minorHAnsi" w:hAnsi="Gill Sans MT" w:cs="Times New Roman"/>
          <w:i/>
          <w:lang w:val="en-GB"/>
        </w:rPr>
        <w:t>Aim: To work in partnership and collaboration to improve outcomes for children and young people in the Henley area</w:t>
      </w:r>
    </w:p>
    <w:p w:rsidR="00F572F4" w:rsidRPr="00F572F4" w:rsidRDefault="00F572F4" w:rsidP="00F572F4">
      <w:pPr>
        <w:widowControl/>
        <w:autoSpaceDE/>
        <w:autoSpaceDN/>
        <w:rPr>
          <w:rFonts w:ascii="Gill Sans MT" w:eastAsiaTheme="minorHAnsi" w:hAnsi="Gill Sans MT" w:cs="Times New Roman"/>
          <w:i/>
          <w:lang w:val="en-GB"/>
        </w:rPr>
      </w:pPr>
      <w:r w:rsidRPr="00F572F4">
        <w:rPr>
          <w:rFonts w:ascii="Gill Sans MT" w:eastAsiaTheme="minorHAnsi" w:hAnsi="Gill Sans MT" w:cs="Times New Roman"/>
          <w:i/>
          <w:lang w:val="en-GB"/>
        </w:rPr>
        <w:t xml:space="preserve">Monitoring and evaluation: By the </w:t>
      </w:r>
      <w:proofErr w:type="spellStart"/>
      <w:r w:rsidRPr="00F572F4">
        <w:rPr>
          <w:rFonts w:ascii="Gill Sans MT" w:eastAsiaTheme="minorHAnsi" w:hAnsi="Gill Sans MT" w:cs="Times New Roman"/>
          <w:i/>
          <w:lang w:val="en-GB"/>
        </w:rPr>
        <w:t>headteachers</w:t>
      </w:r>
      <w:proofErr w:type="spellEnd"/>
      <w:r w:rsidRPr="00F572F4">
        <w:rPr>
          <w:rFonts w:ascii="Gill Sans MT" w:eastAsiaTheme="minorHAnsi" w:hAnsi="Gill Sans MT" w:cs="Times New Roman"/>
          <w:i/>
          <w:lang w:val="en-GB"/>
        </w:rPr>
        <w:t xml:space="preserve"> in terms 1, 3 and 5; written updates to the governing bodies in terms 2 and 4, annual report in term 6, including recommendations for the following year</w:t>
      </w:r>
    </w:p>
    <w:tbl>
      <w:tblPr>
        <w:tblStyle w:val="TableGrid2"/>
        <w:tblW w:w="0" w:type="auto"/>
        <w:tblLook w:val="04A0" w:firstRow="1" w:lastRow="0" w:firstColumn="1" w:lastColumn="0" w:noHBand="0" w:noVBand="1"/>
      </w:tblPr>
      <w:tblGrid>
        <w:gridCol w:w="2583"/>
        <w:gridCol w:w="2255"/>
        <w:gridCol w:w="2590"/>
        <w:gridCol w:w="3796"/>
        <w:gridCol w:w="3797"/>
      </w:tblGrid>
      <w:tr w:rsidR="00F572F4" w:rsidRPr="00F572F4" w:rsidTr="00F572F4">
        <w:trPr>
          <w:cantSplit/>
          <w:tblHeader/>
        </w:trPr>
        <w:tc>
          <w:tcPr>
            <w:tcW w:w="2583" w:type="dxa"/>
            <w:shd w:val="clear" w:color="auto" w:fill="000000" w:themeFill="text1"/>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Objective</w:t>
            </w:r>
          </w:p>
        </w:tc>
        <w:tc>
          <w:tcPr>
            <w:tcW w:w="2255" w:type="dxa"/>
            <w:shd w:val="clear" w:color="auto" w:fill="000000" w:themeFill="text1"/>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Success criteria</w:t>
            </w:r>
          </w:p>
        </w:tc>
        <w:tc>
          <w:tcPr>
            <w:tcW w:w="2590" w:type="dxa"/>
            <w:shd w:val="clear" w:color="auto" w:fill="000000" w:themeFill="text1"/>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Schools involved</w:t>
            </w:r>
          </w:p>
        </w:tc>
        <w:tc>
          <w:tcPr>
            <w:tcW w:w="3796" w:type="dxa"/>
            <w:shd w:val="clear" w:color="auto" w:fill="000000" w:themeFill="text1"/>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Review</w:t>
            </w:r>
          </w:p>
        </w:tc>
        <w:tc>
          <w:tcPr>
            <w:tcW w:w="3797" w:type="dxa"/>
            <w:shd w:val="clear" w:color="auto" w:fill="000000" w:themeFill="text1"/>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Recommendation</w:t>
            </w:r>
          </w:p>
        </w:tc>
      </w:tr>
      <w:tr w:rsidR="00F572F4" w:rsidRPr="00F572F4" w:rsidTr="00F572F4">
        <w:trPr>
          <w:cantSplit/>
        </w:trPr>
        <w:tc>
          <w:tcPr>
            <w:tcW w:w="2583"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To use the structure of collaborative company, to formalise our partnership and increase the impact of our work on school improvement</w:t>
            </w:r>
          </w:p>
        </w:tc>
        <w:tc>
          <w:tcPr>
            <w:tcW w:w="2255"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All schools judged at least Good by Ofsted;</w:t>
            </w:r>
          </w:p>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improving pupil outcomes</w:t>
            </w:r>
          </w:p>
        </w:tc>
        <w:tc>
          <w:tcPr>
            <w:tcW w:w="2590"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All</w:t>
            </w:r>
          </w:p>
        </w:tc>
        <w:tc>
          <w:tcPr>
            <w:tcW w:w="3796"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Ongoing</w:t>
            </w:r>
          </w:p>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All schools currently judged at least Good by Ofsted</w:t>
            </w:r>
          </w:p>
        </w:tc>
        <w:tc>
          <w:tcPr>
            <w:tcW w:w="3797"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Continue</w:t>
            </w:r>
          </w:p>
        </w:tc>
      </w:tr>
      <w:tr w:rsidR="00F572F4" w:rsidRPr="00F572F4" w:rsidTr="00F572F4">
        <w:trPr>
          <w:cantSplit/>
        </w:trPr>
        <w:tc>
          <w:tcPr>
            <w:tcW w:w="2583"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To continue to provide counselling services to the pupils of the six partnership schools</w:t>
            </w:r>
          </w:p>
        </w:tc>
        <w:tc>
          <w:tcPr>
            <w:tcW w:w="2255"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Counselling services delivered as agreed; feedback from pupils and staff confirms impact</w:t>
            </w:r>
          </w:p>
        </w:tc>
        <w:tc>
          <w:tcPr>
            <w:tcW w:w="2590"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All</w:t>
            </w:r>
          </w:p>
        </w:tc>
        <w:tc>
          <w:tcPr>
            <w:tcW w:w="3796" w:type="dxa"/>
          </w:tcPr>
          <w:p w:rsidR="00F572F4" w:rsidRPr="00F572F4" w:rsidRDefault="00F572F4" w:rsidP="00F572F4">
            <w:pPr>
              <w:rPr>
                <w:rFonts w:ascii="Gill Sans MT" w:eastAsiaTheme="minorHAnsi" w:hAnsi="Gill Sans MT" w:cs="Times New Roman"/>
                <w:iCs/>
              </w:rPr>
            </w:pPr>
            <w:r w:rsidRPr="00F572F4">
              <w:rPr>
                <w:rFonts w:ascii="Gill Sans MT" w:eastAsiaTheme="minorHAnsi" w:hAnsi="Gill Sans MT" w:cs="Times New Roman"/>
              </w:rPr>
              <w:t xml:space="preserve">Ongoing – currently reviewing processes, </w:t>
            </w:r>
            <w:proofErr w:type="spellStart"/>
            <w:r w:rsidRPr="00F572F4">
              <w:rPr>
                <w:rFonts w:ascii="Gill Sans MT" w:eastAsiaTheme="minorHAnsi" w:hAnsi="Gill Sans MT" w:cs="Times New Roman"/>
              </w:rPr>
              <w:t>eg</w:t>
            </w:r>
            <w:proofErr w:type="spellEnd"/>
            <w:r w:rsidRPr="00F572F4">
              <w:rPr>
                <w:rFonts w:ascii="Gill Sans MT" w:eastAsiaTheme="minorHAnsi" w:hAnsi="Gill Sans MT" w:cs="Times New Roman"/>
              </w:rPr>
              <w:t xml:space="preserve"> number of sessions, closing cases, to help manage demand</w:t>
            </w:r>
          </w:p>
        </w:tc>
        <w:tc>
          <w:tcPr>
            <w:tcW w:w="3797"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Continue – note risk of failing to secure funding ongoing</w:t>
            </w:r>
          </w:p>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 xml:space="preserve">HET will not fund </w:t>
            </w:r>
            <w:proofErr w:type="spellStart"/>
            <w:r w:rsidRPr="00F572F4">
              <w:rPr>
                <w:rFonts w:ascii="Gill Sans MT" w:eastAsiaTheme="minorHAnsi" w:hAnsi="Gill Sans MT" w:cs="Times New Roman"/>
              </w:rPr>
              <w:t>Shiplake</w:t>
            </w:r>
            <w:proofErr w:type="spellEnd"/>
            <w:r w:rsidRPr="00F572F4">
              <w:rPr>
                <w:rFonts w:ascii="Gill Sans MT" w:eastAsiaTheme="minorHAnsi" w:hAnsi="Gill Sans MT" w:cs="Times New Roman"/>
              </w:rPr>
              <w:t xml:space="preserve"> provision from September 2021</w:t>
            </w:r>
          </w:p>
        </w:tc>
      </w:tr>
      <w:tr w:rsidR="00F572F4" w:rsidRPr="00F572F4" w:rsidTr="00F572F4">
        <w:trPr>
          <w:cantSplit/>
        </w:trPr>
        <w:tc>
          <w:tcPr>
            <w:tcW w:w="2583"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To continue to buy into OCC Educational Psychology services, on behalf of the six partnership schools</w:t>
            </w:r>
          </w:p>
        </w:tc>
        <w:tc>
          <w:tcPr>
            <w:tcW w:w="2255"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Educational psychology services delivered as agreed; feedback from pupils and staff confirms impact</w:t>
            </w:r>
          </w:p>
        </w:tc>
        <w:tc>
          <w:tcPr>
            <w:tcW w:w="2590"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All</w:t>
            </w:r>
          </w:p>
        </w:tc>
        <w:tc>
          <w:tcPr>
            <w:tcW w:w="3796" w:type="dxa"/>
          </w:tcPr>
          <w:p w:rsidR="00F572F4" w:rsidRPr="00F572F4" w:rsidRDefault="00F572F4" w:rsidP="00F572F4">
            <w:pPr>
              <w:rPr>
                <w:rFonts w:ascii="Gill Sans MT" w:eastAsiaTheme="minorHAnsi" w:hAnsi="Gill Sans MT" w:cs="Times New Roman"/>
                <w:iCs/>
              </w:rPr>
            </w:pPr>
            <w:r w:rsidRPr="00F572F4">
              <w:rPr>
                <w:rFonts w:ascii="Gill Sans MT" w:eastAsiaTheme="minorHAnsi" w:hAnsi="Gill Sans MT" w:cs="Times New Roman"/>
              </w:rPr>
              <w:t>Monitor – some concerns fed back to OCC that we do not get much additional from reports; new personnel in place this year; traded service currently has limits on capacity</w:t>
            </w:r>
          </w:p>
        </w:tc>
        <w:tc>
          <w:tcPr>
            <w:tcW w:w="3797"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Continue</w:t>
            </w:r>
          </w:p>
          <w:p w:rsidR="00F572F4" w:rsidRPr="00F572F4" w:rsidRDefault="00F572F4" w:rsidP="00F572F4">
            <w:pPr>
              <w:rPr>
                <w:rFonts w:ascii="Gill Sans MT" w:eastAsiaTheme="minorHAnsi" w:hAnsi="Gill Sans MT" w:cs="Times New Roman"/>
                <w:iCs/>
              </w:rPr>
            </w:pPr>
            <w:r w:rsidRPr="00F572F4">
              <w:rPr>
                <w:rFonts w:ascii="Gill Sans MT" w:eastAsiaTheme="minorHAnsi" w:hAnsi="Gill Sans MT" w:cs="Times New Roman"/>
              </w:rPr>
              <w:t xml:space="preserve">HET will not fund </w:t>
            </w:r>
            <w:proofErr w:type="spellStart"/>
            <w:r w:rsidRPr="00F572F4">
              <w:rPr>
                <w:rFonts w:ascii="Gill Sans MT" w:eastAsiaTheme="minorHAnsi" w:hAnsi="Gill Sans MT" w:cs="Times New Roman"/>
              </w:rPr>
              <w:t>Shiplake</w:t>
            </w:r>
            <w:proofErr w:type="spellEnd"/>
            <w:r w:rsidRPr="00F572F4">
              <w:rPr>
                <w:rFonts w:ascii="Gill Sans MT" w:eastAsiaTheme="minorHAnsi" w:hAnsi="Gill Sans MT" w:cs="Times New Roman"/>
              </w:rPr>
              <w:t xml:space="preserve"> provision from September 2021</w:t>
            </w:r>
          </w:p>
        </w:tc>
      </w:tr>
      <w:tr w:rsidR="00F572F4" w:rsidRPr="00F572F4" w:rsidTr="00F572F4">
        <w:trPr>
          <w:cantSplit/>
        </w:trPr>
        <w:tc>
          <w:tcPr>
            <w:tcW w:w="2583"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To continue Pioneer transition project (June/July 2021)</w:t>
            </w:r>
          </w:p>
        </w:tc>
        <w:tc>
          <w:tcPr>
            <w:tcW w:w="2255"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Feedback from pupils and staff confirms impact</w:t>
            </w:r>
          </w:p>
        </w:tc>
        <w:tc>
          <w:tcPr>
            <w:tcW w:w="2590"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All</w:t>
            </w:r>
          </w:p>
        </w:tc>
        <w:tc>
          <w:tcPr>
            <w:tcW w:w="3796"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Ongoing – note that programme is virtual again</w:t>
            </w:r>
          </w:p>
        </w:tc>
        <w:tc>
          <w:tcPr>
            <w:tcW w:w="3797"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Continue</w:t>
            </w:r>
          </w:p>
        </w:tc>
      </w:tr>
      <w:tr w:rsidR="00F572F4" w:rsidRPr="00F572F4" w:rsidTr="00F572F4">
        <w:trPr>
          <w:cantSplit/>
        </w:trPr>
        <w:tc>
          <w:tcPr>
            <w:tcW w:w="2583"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To continue SENCo panels and CPD</w:t>
            </w:r>
          </w:p>
        </w:tc>
        <w:tc>
          <w:tcPr>
            <w:tcW w:w="2255"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Feedback from staff confirms impact</w:t>
            </w:r>
          </w:p>
        </w:tc>
        <w:tc>
          <w:tcPr>
            <w:tcW w:w="2590"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All</w:t>
            </w:r>
          </w:p>
        </w:tc>
        <w:tc>
          <w:tcPr>
            <w:tcW w:w="3796"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Self-sustaining</w:t>
            </w:r>
          </w:p>
          <w:p w:rsidR="00F572F4" w:rsidRPr="00F572F4" w:rsidRDefault="00F572F4" w:rsidP="00F572F4">
            <w:pPr>
              <w:rPr>
                <w:rFonts w:ascii="Gill Sans MT" w:eastAsiaTheme="minorHAnsi" w:hAnsi="Gill Sans MT" w:cs="Times New Roman"/>
              </w:rPr>
            </w:pPr>
          </w:p>
          <w:p w:rsidR="00F572F4" w:rsidRPr="00F572F4" w:rsidRDefault="00F572F4" w:rsidP="00F572F4">
            <w:pPr>
              <w:rPr>
                <w:rFonts w:ascii="Gill Sans MT" w:eastAsiaTheme="minorHAnsi" w:hAnsi="Gill Sans MT" w:cs="Times New Roman"/>
                <w:iCs/>
              </w:rPr>
            </w:pPr>
            <w:r w:rsidRPr="00F572F4">
              <w:rPr>
                <w:rFonts w:ascii="Gill Sans MT" w:eastAsiaTheme="minorHAnsi" w:hAnsi="Gill Sans MT" w:cs="Times New Roman"/>
              </w:rPr>
              <w:t>No meetings due to COVID pressures</w:t>
            </w:r>
          </w:p>
        </w:tc>
        <w:tc>
          <w:tcPr>
            <w:tcW w:w="3797"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Continue</w:t>
            </w:r>
          </w:p>
        </w:tc>
      </w:tr>
      <w:tr w:rsidR="00F572F4" w:rsidRPr="00F572F4" w:rsidTr="00F572F4">
        <w:trPr>
          <w:cantSplit/>
        </w:trPr>
        <w:tc>
          <w:tcPr>
            <w:tcW w:w="2583"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lastRenderedPageBreak/>
              <w:t>To continue to work together in support of school improvement</w:t>
            </w:r>
          </w:p>
        </w:tc>
        <w:tc>
          <w:tcPr>
            <w:tcW w:w="2255"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All schools judged at least Good by Ofsted;</w:t>
            </w:r>
          </w:p>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improving pupil outcomes</w:t>
            </w:r>
          </w:p>
        </w:tc>
        <w:tc>
          <w:tcPr>
            <w:tcW w:w="2590"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All</w:t>
            </w:r>
          </w:p>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Foci for 2021:</w:t>
            </w:r>
          </w:p>
          <w:p w:rsidR="00F572F4" w:rsidRPr="00F572F4" w:rsidRDefault="00F572F4" w:rsidP="00F572F4">
            <w:pPr>
              <w:numPr>
                <w:ilvl w:val="0"/>
                <w:numId w:val="6"/>
              </w:numPr>
              <w:contextualSpacing/>
              <w:rPr>
                <w:rFonts w:ascii="Gill Sans MT" w:eastAsiaTheme="minorHAnsi" w:hAnsi="Gill Sans MT" w:cs="Times New Roman"/>
              </w:rPr>
            </w:pPr>
            <w:r w:rsidRPr="00F572F4">
              <w:rPr>
                <w:rFonts w:ascii="Gill Sans MT" w:eastAsiaTheme="minorHAnsi" w:hAnsi="Gill Sans MT" w:cs="Times New Roman"/>
              </w:rPr>
              <w:t>Literacy</w:t>
            </w:r>
          </w:p>
          <w:p w:rsidR="00F572F4" w:rsidRPr="00F572F4" w:rsidRDefault="00F572F4" w:rsidP="00F572F4">
            <w:pPr>
              <w:numPr>
                <w:ilvl w:val="0"/>
                <w:numId w:val="6"/>
              </w:numPr>
              <w:contextualSpacing/>
              <w:rPr>
                <w:rFonts w:ascii="Gill Sans MT" w:eastAsiaTheme="minorHAnsi" w:hAnsi="Gill Sans MT" w:cs="Times New Roman"/>
              </w:rPr>
            </w:pPr>
            <w:r w:rsidRPr="00F572F4">
              <w:rPr>
                <w:rFonts w:ascii="Gill Sans MT" w:eastAsiaTheme="minorHAnsi" w:hAnsi="Gill Sans MT" w:cs="Times New Roman"/>
              </w:rPr>
              <w:t>Pupil place planning</w:t>
            </w:r>
          </w:p>
          <w:p w:rsidR="00F572F4" w:rsidRPr="00F572F4" w:rsidRDefault="00F572F4" w:rsidP="00F572F4">
            <w:pPr>
              <w:ind w:left="360"/>
              <w:contextualSpacing/>
              <w:rPr>
                <w:rFonts w:ascii="Gill Sans MT" w:eastAsiaTheme="minorHAnsi" w:hAnsi="Gill Sans MT" w:cs="Times New Roman"/>
              </w:rPr>
            </w:pPr>
          </w:p>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Foci deferred due to COVID-19</w:t>
            </w:r>
          </w:p>
          <w:p w:rsidR="00F572F4" w:rsidRPr="00F572F4" w:rsidRDefault="00F572F4" w:rsidP="00F572F4">
            <w:pPr>
              <w:numPr>
                <w:ilvl w:val="0"/>
                <w:numId w:val="6"/>
              </w:numPr>
              <w:contextualSpacing/>
              <w:rPr>
                <w:rFonts w:ascii="Gill Sans MT" w:eastAsiaTheme="minorHAnsi" w:hAnsi="Gill Sans MT" w:cs="Times New Roman"/>
              </w:rPr>
            </w:pPr>
            <w:r w:rsidRPr="00F572F4">
              <w:rPr>
                <w:rFonts w:ascii="Gill Sans MT" w:eastAsiaTheme="minorHAnsi" w:hAnsi="Gill Sans MT" w:cs="Times New Roman"/>
              </w:rPr>
              <w:t>New Ofsted framework, focus on the curriculum (non-core)</w:t>
            </w:r>
          </w:p>
          <w:p w:rsidR="00F572F4" w:rsidRPr="00F572F4" w:rsidRDefault="00F572F4" w:rsidP="00F572F4">
            <w:pPr>
              <w:numPr>
                <w:ilvl w:val="0"/>
                <w:numId w:val="6"/>
              </w:numPr>
              <w:contextualSpacing/>
              <w:rPr>
                <w:rFonts w:ascii="Gill Sans MT" w:eastAsiaTheme="minorHAnsi" w:hAnsi="Gill Sans MT" w:cs="Times New Roman"/>
              </w:rPr>
            </w:pPr>
            <w:r w:rsidRPr="00F572F4">
              <w:rPr>
                <w:rFonts w:ascii="Gill Sans MT" w:eastAsiaTheme="minorHAnsi" w:hAnsi="Gill Sans MT" w:cs="Times New Roman"/>
              </w:rPr>
              <w:t>Effective working with other agencies</w:t>
            </w:r>
          </w:p>
          <w:p w:rsidR="00F572F4" w:rsidRPr="00F572F4" w:rsidRDefault="00F572F4" w:rsidP="00F572F4">
            <w:pPr>
              <w:numPr>
                <w:ilvl w:val="0"/>
                <w:numId w:val="6"/>
              </w:numPr>
              <w:contextualSpacing/>
              <w:rPr>
                <w:rFonts w:ascii="Gill Sans MT" w:eastAsiaTheme="minorHAnsi" w:hAnsi="Gill Sans MT" w:cs="Times New Roman"/>
              </w:rPr>
            </w:pPr>
            <w:r w:rsidRPr="00F572F4">
              <w:rPr>
                <w:rFonts w:ascii="Gill Sans MT" w:eastAsiaTheme="minorHAnsi" w:hAnsi="Gill Sans MT" w:cs="Times New Roman"/>
              </w:rPr>
              <w:t>Moderation</w:t>
            </w:r>
          </w:p>
        </w:tc>
        <w:tc>
          <w:tcPr>
            <w:tcW w:w="3796" w:type="dxa"/>
          </w:tcPr>
          <w:p w:rsidR="00F572F4" w:rsidRPr="00F572F4" w:rsidRDefault="00F572F4" w:rsidP="00F572F4">
            <w:pPr>
              <w:rPr>
                <w:rFonts w:ascii="Gill Sans MT" w:eastAsiaTheme="minorHAnsi" w:hAnsi="Gill Sans MT" w:cs="Times New Roman"/>
                <w:iCs/>
              </w:rPr>
            </w:pPr>
            <w:r w:rsidRPr="00F572F4">
              <w:rPr>
                <w:rFonts w:ascii="Gill Sans MT" w:eastAsiaTheme="minorHAnsi" w:hAnsi="Gill Sans MT" w:cs="Times New Roman"/>
                <w:iCs/>
              </w:rPr>
              <w:t>Capacity severely limited due to COVID-19</w:t>
            </w:r>
          </w:p>
        </w:tc>
        <w:tc>
          <w:tcPr>
            <w:tcW w:w="3797"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Foci for 2122:</w:t>
            </w:r>
          </w:p>
          <w:p w:rsidR="00F572F4" w:rsidRPr="00F572F4" w:rsidRDefault="00F572F4" w:rsidP="00F572F4">
            <w:pPr>
              <w:numPr>
                <w:ilvl w:val="0"/>
                <w:numId w:val="6"/>
              </w:numPr>
              <w:contextualSpacing/>
              <w:rPr>
                <w:rFonts w:ascii="Gill Sans MT" w:eastAsiaTheme="minorHAnsi" w:hAnsi="Gill Sans MT" w:cs="Times New Roman"/>
              </w:rPr>
            </w:pPr>
            <w:r w:rsidRPr="00F572F4">
              <w:rPr>
                <w:rFonts w:ascii="Gill Sans MT" w:eastAsiaTheme="minorHAnsi" w:hAnsi="Gill Sans MT" w:cs="Times New Roman"/>
              </w:rPr>
              <w:t>Literacy</w:t>
            </w:r>
          </w:p>
          <w:p w:rsidR="00F572F4" w:rsidRPr="00F572F4" w:rsidRDefault="00F572F4" w:rsidP="00F572F4">
            <w:pPr>
              <w:numPr>
                <w:ilvl w:val="0"/>
                <w:numId w:val="6"/>
              </w:numPr>
              <w:contextualSpacing/>
              <w:rPr>
                <w:rFonts w:ascii="Gill Sans MT" w:eastAsiaTheme="minorHAnsi" w:hAnsi="Gill Sans MT" w:cs="Times New Roman"/>
              </w:rPr>
            </w:pPr>
            <w:r w:rsidRPr="00F572F4">
              <w:rPr>
                <w:rFonts w:ascii="Gill Sans MT" w:eastAsiaTheme="minorHAnsi" w:hAnsi="Gill Sans MT" w:cs="Times New Roman"/>
              </w:rPr>
              <w:t>Pupil place planning</w:t>
            </w:r>
          </w:p>
          <w:p w:rsidR="00F572F4" w:rsidRPr="00F572F4" w:rsidRDefault="00F572F4" w:rsidP="00F572F4">
            <w:pPr>
              <w:numPr>
                <w:ilvl w:val="0"/>
                <w:numId w:val="6"/>
              </w:numPr>
              <w:contextualSpacing/>
              <w:rPr>
                <w:rFonts w:ascii="Gill Sans MT" w:eastAsiaTheme="minorHAnsi" w:hAnsi="Gill Sans MT" w:cs="Times New Roman"/>
              </w:rPr>
            </w:pPr>
            <w:r w:rsidRPr="00F572F4">
              <w:rPr>
                <w:rFonts w:ascii="Gill Sans MT" w:eastAsiaTheme="minorHAnsi" w:hAnsi="Gill Sans MT" w:cs="Times New Roman"/>
              </w:rPr>
              <w:t>New Ofsted framework, focus on the curriculum (non-core)</w:t>
            </w:r>
          </w:p>
          <w:p w:rsidR="00F572F4" w:rsidRPr="00F572F4" w:rsidRDefault="00F572F4" w:rsidP="00F572F4">
            <w:pPr>
              <w:numPr>
                <w:ilvl w:val="0"/>
                <w:numId w:val="6"/>
              </w:numPr>
              <w:contextualSpacing/>
              <w:rPr>
                <w:rFonts w:ascii="Gill Sans MT" w:eastAsiaTheme="minorHAnsi" w:hAnsi="Gill Sans MT" w:cs="Times New Roman"/>
              </w:rPr>
            </w:pPr>
            <w:r w:rsidRPr="00F572F4">
              <w:rPr>
                <w:rFonts w:ascii="Gill Sans MT" w:eastAsiaTheme="minorHAnsi" w:hAnsi="Gill Sans MT" w:cs="Times New Roman"/>
              </w:rPr>
              <w:t>Effective working with other agencies</w:t>
            </w:r>
          </w:p>
          <w:p w:rsidR="00F572F4" w:rsidRPr="00F572F4" w:rsidRDefault="00F572F4" w:rsidP="00F572F4">
            <w:pPr>
              <w:numPr>
                <w:ilvl w:val="0"/>
                <w:numId w:val="6"/>
              </w:numPr>
              <w:contextualSpacing/>
              <w:rPr>
                <w:rFonts w:ascii="Gill Sans MT" w:eastAsiaTheme="minorHAnsi" w:hAnsi="Gill Sans MT" w:cs="Times New Roman"/>
              </w:rPr>
            </w:pPr>
            <w:r w:rsidRPr="00F572F4">
              <w:rPr>
                <w:rFonts w:ascii="Gill Sans MT" w:eastAsiaTheme="minorHAnsi" w:hAnsi="Gill Sans MT" w:cs="Times New Roman"/>
              </w:rPr>
              <w:t>Moderation</w:t>
            </w:r>
          </w:p>
        </w:tc>
      </w:tr>
    </w:tbl>
    <w:p w:rsidR="00F572F4" w:rsidRPr="00F572F4" w:rsidRDefault="00F572F4" w:rsidP="00F572F4">
      <w:pPr>
        <w:widowControl/>
        <w:autoSpaceDE/>
        <w:autoSpaceDN/>
        <w:rPr>
          <w:rFonts w:ascii="Gill Sans MT" w:eastAsiaTheme="minorHAnsi" w:hAnsi="Gill Sans MT" w:cs="Times New Roman"/>
          <w:lang w:val="en-GB"/>
        </w:rPr>
      </w:pPr>
    </w:p>
    <w:p w:rsidR="00F572F4" w:rsidRPr="00F572F4" w:rsidRDefault="00F572F4" w:rsidP="00F572F4">
      <w:pPr>
        <w:widowControl/>
        <w:autoSpaceDE/>
        <w:autoSpaceDN/>
        <w:rPr>
          <w:rFonts w:ascii="Gill Sans MT" w:eastAsiaTheme="minorHAnsi" w:hAnsi="Gill Sans MT" w:cs="Times New Roman"/>
          <w:b/>
          <w:lang w:val="en-GB"/>
        </w:rPr>
      </w:pPr>
      <w:r w:rsidRPr="00F572F4">
        <w:rPr>
          <w:rFonts w:ascii="Gill Sans MT" w:eastAsiaTheme="minorHAnsi" w:hAnsi="Gill Sans MT" w:cs="Times New Roman"/>
          <w:b/>
          <w:lang w:val="en-GB"/>
        </w:rPr>
        <w:br w:type="page"/>
      </w:r>
    </w:p>
    <w:p w:rsidR="00F572F4" w:rsidRPr="00F572F4" w:rsidRDefault="00F572F4" w:rsidP="00F572F4">
      <w:pPr>
        <w:widowControl/>
        <w:autoSpaceDE/>
        <w:autoSpaceDN/>
        <w:rPr>
          <w:rFonts w:ascii="Gill Sans MT" w:eastAsiaTheme="minorHAnsi" w:hAnsi="Gill Sans MT" w:cs="Times New Roman"/>
          <w:b/>
          <w:lang w:val="en-GB"/>
        </w:rPr>
      </w:pPr>
      <w:r w:rsidRPr="00F572F4">
        <w:rPr>
          <w:rFonts w:ascii="Gill Sans MT" w:eastAsiaTheme="minorHAnsi" w:hAnsi="Gill Sans MT" w:cs="Times New Roman"/>
          <w:b/>
          <w:lang w:val="en-GB"/>
        </w:rPr>
        <w:lastRenderedPageBreak/>
        <w:t>Counselling – (based on 38 week programme, daily rate of £145)</w:t>
      </w:r>
    </w:p>
    <w:p w:rsidR="00F572F4" w:rsidRPr="00F572F4" w:rsidRDefault="00F572F4" w:rsidP="00F572F4">
      <w:pPr>
        <w:widowControl/>
        <w:autoSpaceDE/>
        <w:autoSpaceDN/>
        <w:rPr>
          <w:rFonts w:ascii="Gill Sans MT" w:eastAsiaTheme="minorHAnsi" w:hAnsi="Gill Sans MT" w:cs="Times New Roman"/>
          <w:lang w:val="en-GB"/>
        </w:rPr>
      </w:pPr>
    </w:p>
    <w:tbl>
      <w:tblPr>
        <w:tblW w:w="6641" w:type="dxa"/>
        <w:tblInd w:w="94" w:type="dxa"/>
        <w:tblLook w:val="04A0" w:firstRow="1" w:lastRow="0" w:firstColumn="1" w:lastColumn="0" w:noHBand="0" w:noVBand="1"/>
      </w:tblPr>
      <w:tblGrid>
        <w:gridCol w:w="1720"/>
        <w:gridCol w:w="1920"/>
        <w:gridCol w:w="1701"/>
        <w:gridCol w:w="1300"/>
      </w:tblGrid>
      <w:tr w:rsidR="00F572F4" w:rsidRPr="00F572F4" w:rsidTr="00F572F4">
        <w:trPr>
          <w:trHeight w:val="360"/>
        </w:trPr>
        <w:tc>
          <w:tcPr>
            <w:tcW w:w="17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F572F4" w:rsidRPr="00F572F4" w:rsidRDefault="00F572F4" w:rsidP="00F572F4">
            <w:pPr>
              <w:widowControl/>
              <w:autoSpaceDE/>
              <w:autoSpaceDN/>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School</w:t>
            </w:r>
          </w:p>
        </w:tc>
        <w:tc>
          <w:tcPr>
            <w:tcW w:w="1920" w:type="dxa"/>
            <w:tcBorders>
              <w:top w:val="single" w:sz="8" w:space="0" w:color="auto"/>
              <w:left w:val="nil"/>
              <w:bottom w:val="single" w:sz="8" w:space="0" w:color="auto"/>
              <w:right w:val="single" w:sz="8" w:space="0" w:color="auto"/>
            </w:tcBorders>
            <w:shd w:val="clear" w:color="auto" w:fill="auto"/>
            <w:noWrap/>
            <w:vAlign w:val="bottom"/>
            <w:hideMark/>
          </w:tcPr>
          <w:p w:rsidR="00F572F4" w:rsidRPr="00F572F4" w:rsidRDefault="00F572F4" w:rsidP="00F572F4">
            <w:pPr>
              <w:widowControl/>
              <w:autoSpaceDE/>
              <w:autoSpaceDN/>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Weeks per year</w:t>
            </w:r>
          </w:p>
        </w:tc>
        <w:tc>
          <w:tcPr>
            <w:tcW w:w="1701" w:type="dxa"/>
            <w:tcBorders>
              <w:top w:val="single" w:sz="8" w:space="0" w:color="auto"/>
              <w:left w:val="nil"/>
              <w:bottom w:val="single" w:sz="8" w:space="0" w:color="auto"/>
              <w:right w:val="single" w:sz="8" w:space="0" w:color="auto"/>
            </w:tcBorders>
            <w:shd w:val="clear" w:color="auto" w:fill="auto"/>
            <w:noWrap/>
            <w:vAlign w:val="bottom"/>
            <w:hideMark/>
          </w:tcPr>
          <w:p w:rsidR="00F572F4" w:rsidRPr="00F572F4" w:rsidRDefault="00F572F4" w:rsidP="00F572F4">
            <w:pPr>
              <w:widowControl/>
              <w:autoSpaceDE/>
              <w:autoSpaceDN/>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Days per week</w:t>
            </w:r>
          </w:p>
        </w:tc>
        <w:tc>
          <w:tcPr>
            <w:tcW w:w="1300" w:type="dxa"/>
            <w:tcBorders>
              <w:top w:val="single" w:sz="8" w:space="0" w:color="auto"/>
              <w:left w:val="nil"/>
              <w:bottom w:val="single" w:sz="8" w:space="0" w:color="auto"/>
              <w:right w:val="single" w:sz="8" w:space="0" w:color="auto"/>
            </w:tcBorders>
            <w:shd w:val="clear" w:color="auto" w:fill="auto"/>
            <w:noWrap/>
            <w:vAlign w:val="bottom"/>
            <w:hideMark/>
          </w:tcPr>
          <w:p w:rsidR="00F572F4" w:rsidRPr="00F572F4" w:rsidRDefault="00F572F4" w:rsidP="00F572F4">
            <w:pPr>
              <w:widowControl/>
              <w:autoSpaceDE/>
              <w:autoSpaceDN/>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Cost</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proofErr w:type="spellStart"/>
            <w:r w:rsidRPr="00F572F4">
              <w:rPr>
                <w:rFonts w:ascii="Gill Sans MT" w:eastAsia="Times New Roman" w:hAnsi="Gill Sans MT" w:cs="Times New Roman"/>
                <w:b/>
                <w:bCs/>
                <w:lang w:val="en-GB" w:eastAsia="en-GB"/>
              </w:rPr>
              <w:t>Gillotts</w:t>
            </w:r>
            <w:proofErr w:type="spellEnd"/>
          </w:p>
        </w:tc>
        <w:tc>
          <w:tcPr>
            <w:tcW w:w="192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38</w:t>
            </w:r>
          </w:p>
        </w:tc>
        <w:tc>
          <w:tcPr>
            <w:tcW w:w="1701"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3</w:t>
            </w:r>
          </w:p>
        </w:tc>
        <w:tc>
          <w:tcPr>
            <w:tcW w:w="130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£16,530</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Sacred Heart*</w:t>
            </w:r>
          </w:p>
        </w:tc>
        <w:tc>
          <w:tcPr>
            <w:tcW w:w="192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38</w:t>
            </w:r>
          </w:p>
        </w:tc>
        <w:tc>
          <w:tcPr>
            <w:tcW w:w="1701"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1</w:t>
            </w:r>
          </w:p>
        </w:tc>
        <w:tc>
          <w:tcPr>
            <w:tcW w:w="130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£5,510</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Badgemore</w:t>
            </w:r>
          </w:p>
        </w:tc>
        <w:tc>
          <w:tcPr>
            <w:tcW w:w="192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38</w:t>
            </w:r>
          </w:p>
        </w:tc>
        <w:tc>
          <w:tcPr>
            <w:tcW w:w="1701"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1</w:t>
            </w:r>
          </w:p>
        </w:tc>
        <w:tc>
          <w:tcPr>
            <w:tcW w:w="130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£5,510</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Trinity</w:t>
            </w:r>
          </w:p>
        </w:tc>
        <w:tc>
          <w:tcPr>
            <w:tcW w:w="192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38</w:t>
            </w:r>
          </w:p>
        </w:tc>
        <w:tc>
          <w:tcPr>
            <w:tcW w:w="1701"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1</w:t>
            </w:r>
          </w:p>
        </w:tc>
        <w:tc>
          <w:tcPr>
            <w:tcW w:w="130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£5,510</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Valley Road</w:t>
            </w:r>
          </w:p>
        </w:tc>
        <w:tc>
          <w:tcPr>
            <w:tcW w:w="192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38</w:t>
            </w:r>
          </w:p>
        </w:tc>
        <w:tc>
          <w:tcPr>
            <w:tcW w:w="1701"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1</w:t>
            </w:r>
          </w:p>
        </w:tc>
        <w:tc>
          <w:tcPr>
            <w:tcW w:w="130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£5,510</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proofErr w:type="spellStart"/>
            <w:r w:rsidRPr="00F572F4">
              <w:rPr>
                <w:rFonts w:ascii="Gill Sans MT" w:eastAsia="Times New Roman" w:hAnsi="Gill Sans MT" w:cs="Times New Roman"/>
                <w:b/>
                <w:bCs/>
                <w:lang w:val="en-GB" w:eastAsia="en-GB"/>
              </w:rPr>
              <w:t>Shiplake</w:t>
            </w:r>
            <w:proofErr w:type="spellEnd"/>
            <w:r w:rsidRPr="00F572F4">
              <w:rPr>
                <w:rFonts w:ascii="Gill Sans MT" w:eastAsia="Times New Roman" w:hAnsi="Gill Sans MT" w:cs="Times New Roman"/>
                <w:b/>
                <w:bCs/>
                <w:lang w:val="en-GB" w:eastAsia="en-GB"/>
              </w:rPr>
              <w:t>*</w:t>
            </w:r>
          </w:p>
        </w:tc>
        <w:tc>
          <w:tcPr>
            <w:tcW w:w="192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38</w:t>
            </w:r>
          </w:p>
        </w:tc>
        <w:tc>
          <w:tcPr>
            <w:tcW w:w="1701"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1</w:t>
            </w:r>
          </w:p>
        </w:tc>
        <w:tc>
          <w:tcPr>
            <w:tcW w:w="130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£5,510</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Partnership</w:t>
            </w:r>
          </w:p>
        </w:tc>
        <w:tc>
          <w:tcPr>
            <w:tcW w:w="192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38</w:t>
            </w:r>
          </w:p>
        </w:tc>
        <w:tc>
          <w:tcPr>
            <w:tcW w:w="1701"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8</w:t>
            </w:r>
          </w:p>
        </w:tc>
        <w:tc>
          <w:tcPr>
            <w:tcW w:w="130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£44,080</w:t>
            </w:r>
          </w:p>
        </w:tc>
      </w:tr>
      <w:tr w:rsidR="00F572F4" w:rsidRPr="00F572F4" w:rsidTr="00F572F4">
        <w:trPr>
          <w:trHeight w:val="705"/>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Supervision of team by Claire</w:t>
            </w:r>
          </w:p>
        </w:tc>
        <w:tc>
          <w:tcPr>
            <w:tcW w:w="192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 </w:t>
            </w:r>
          </w:p>
        </w:tc>
        <w:tc>
          <w:tcPr>
            <w:tcW w:w="1701"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£100 per month</w:t>
            </w:r>
          </w:p>
        </w:tc>
        <w:tc>
          <w:tcPr>
            <w:tcW w:w="130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£1,000</w:t>
            </w:r>
          </w:p>
        </w:tc>
      </w:tr>
      <w:tr w:rsidR="00F572F4" w:rsidRPr="00F572F4" w:rsidTr="00F572F4">
        <w:trPr>
          <w:trHeight w:val="360"/>
        </w:trPr>
        <w:tc>
          <w:tcPr>
            <w:tcW w:w="1720" w:type="dxa"/>
            <w:tcBorders>
              <w:top w:val="nil"/>
              <w:left w:val="nil"/>
              <w:bottom w:val="nil"/>
              <w:right w:val="nil"/>
            </w:tcBorders>
            <w:shd w:val="clear" w:color="auto" w:fill="auto"/>
            <w:noWrap/>
            <w:vAlign w:val="bottom"/>
            <w:hideMark/>
          </w:tcPr>
          <w:p w:rsidR="00F572F4" w:rsidRPr="00F572F4" w:rsidRDefault="00F572F4" w:rsidP="00F572F4">
            <w:pPr>
              <w:widowControl/>
              <w:autoSpaceDE/>
              <w:autoSpaceDN/>
              <w:rPr>
                <w:rFonts w:ascii="Gill Sans MT" w:eastAsia="Times New Roman" w:hAnsi="Gill Sans MT" w:cs="Times New Roman"/>
                <w:lang w:val="en-GB" w:eastAsia="en-GB"/>
              </w:rPr>
            </w:pPr>
          </w:p>
        </w:tc>
        <w:tc>
          <w:tcPr>
            <w:tcW w:w="1920" w:type="dxa"/>
            <w:tcBorders>
              <w:top w:val="nil"/>
              <w:left w:val="nil"/>
              <w:bottom w:val="nil"/>
              <w:right w:val="nil"/>
            </w:tcBorders>
            <w:shd w:val="clear" w:color="auto" w:fill="auto"/>
            <w:noWrap/>
            <w:vAlign w:val="bottom"/>
            <w:hideMark/>
          </w:tcPr>
          <w:p w:rsidR="00F572F4" w:rsidRPr="00F572F4" w:rsidRDefault="00F572F4" w:rsidP="00F572F4">
            <w:pPr>
              <w:widowControl/>
              <w:autoSpaceDE/>
              <w:autoSpaceDN/>
              <w:rPr>
                <w:rFonts w:ascii="Gill Sans MT" w:eastAsia="Times New Roman" w:hAnsi="Gill Sans MT" w:cs="Times New Roman"/>
                <w:lang w:val="en-GB" w:eastAsia="en-GB"/>
              </w:rPr>
            </w:pPr>
          </w:p>
        </w:tc>
        <w:tc>
          <w:tcPr>
            <w:tcW w:w="1701" w:type="dxa"/>
            <w:tcBorders>
              <w:top w:val="nil"/>
              <w:left w:val="single" w:sz="8" w:space="0" w:color="auto"/>
              <w:bottom w:val="single" w:sz="8" w:space="0" w:color="auto"/>
              <w:right w:val="single" w:sz="8" w:space="0" w:color="auto"/>
            </w:tcBorders>
            <w:shd w:val="clear" w:color="auto" w:fill="auto"/>
            <w:noWrap/>
            <w:vAlign w:val="bottom"/>
            <w:hideMark/>
          </w:tcPr>
          <w:p w:rsidR="00F572F4" w:rsidRPr="00F572F4" w:rsidRDefault="00F572F4" w:rsidP="00F572F4">
            <w:pPr>
              <w:widowControl/>
              <w:autoSpaceDE/>
              <w:autoSpaceDN/>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Grand total</w:t>
            </w:r>
          </w:p>
        </w:tc>
        <w:tc>
          <w:tcPr>
            <w:tcW w:w="1300" w:type="dxa"/>
            <w:tcBorders>
              <w:top w:val="nil"/>
              <w:left w:val="nil"/>
              <w:bottom w:val="single" w:sz="8" w:space="0" w:color="auto"/>
              <w:right w:val="single" w:sz="8" w:space="0" w:color="auto"/>
            </w:tcBorders>
            <w:shd w:val="clear" w:color="auto" w:fill="auto"/>
            <w:noWrap/>
            <w:vAlign w:val="bottom"/>
            <w:hideMark/>
          </w:tcPr>
          <w:p w:rsidR="00F572F4" w:rsidRPr="00F572F4" w:rsidRDefault="00F572F4" w:rsidP="00F572F4">
            <w:pPr>
              <w:widowControl/>
              <w:autoSpaceDE/>
              <w:autoSpaceDN/>
              <w:jc w:val="right"/>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£45,080</w:t>
            </w:r>
          </w:p>
        </w:tc>
      </w:tr>
    </w:tbl>
    <w:p w:rsidR="00F572F4" w:rsidRPr="00F572F4" w:rsidRDefault="00F572F4" w:rsidP="00F572F4">
      <w:pPr>
        <w:widowControl/>
        <w:autoSpaceDE/>
        <w:autoSpaceDN/>
        <w:rPr>
          <w:rFonts w:ascii="Gill Sans MT" w:eastAsiaTheme="minorHAnsi" w:hAnsi="Gill Sans MT" w:cs="Times New Roman"/>
          <w:lang w:val="en-GB"/>
        </w:rPr>
      </w:pPr>
    </w:p>
    <w:p w:rsidR="00F572F4" w:rsidRPr="00F572F4" w:rsidRDefault="00F572F4" w:rsidP="00F572F4">
      <w:pPr>
        <w:widowControl/>
        <w:autoSpaceDE/>
        <w:autoSpaceDN/>
        <w:rPr>
          <w:rFonts w:ascii="Gill Sans MT" w:eastAsiaTheme="minorHAnsi" w:hAnsi="Gill Sans MT" w:cs="Times New Roman"/>
          <w:lang w:val="en-GB"/>
        </w:rPr>
      </w:pPr>
    </w:p>
    <w:p w:rsidR="00F572F4" w:rsidRPr="00F572F4" w:rsidRDefault="00F572F4" w:rsidP="00F572F4">
      <w:pPr>
        <w:widowControl/>
        <w:autoSpaceDE/>
        <w:autoSpaceDN/>
        <w:rPr>
          <w:rFonts w:ascii="Gill Sans MT" w:eastAsiaTheme="minorHAnsi" w:hAnsi="Gill Sans MT" w:cs="Times New Roman"/>
          <w:b/>
          <w:lang w:val="en-GB"/>
        </w:rPr>
      </w:pPr>
      <w:r w:rsidRPr="00F572F4">
        <w:rPr>
          <w:rFonts w:ascii="Gill Sans MT" w:eastAsiaTheme="minorHAnsi" w:hAnsi="Gill Sans MT" w:cs="Times New Roman"/>
          <w:b/>
          <w:lang w:val="en-GB"/>
        </w:rPr>
        <w:t>Educational Psychology (daily rate £530)</w:t>
      </w:r>
    </w:p>
    <w:p w:rsidR="00F572F4" w:rsidRPr="00F572F4" w:rsidRDefault="00F572F4" w:rsidP="00F572F4">
      <w:pPr>
        <w:widowControl/>
        <w:autoSpaceDE/>
        <w:autoSpaceDN/>
        <w:rPr>
          <w:rFonts w:ascii="Gill Sans MT" w:eastAsiaTheme="minorHAnsi" w:hAnsi="Gill Sans MT" w:cs="Times New Roman"/>
          <w:lang w:val="en-GB"/>
        </w:rPr>
      </w:pPr>
    </w:p>
    <w:tbl>
      <w:tblPr>
        <w:tblW w:w="4721" w:type="dxa"/>
        <w:tblInd w:w="95" w:type="dxa"/>
        <w:tblLook w:val="04A0" w:firstRow="1" w:lastRow="0" w:firstColumn="1" w:lastColumn="0" w:noHBand="0" w:noVBand="1"/>
      </w:tblPr>
      <w:tblGrid>
        <w:gridCol w:w="1720"/>
        <w:gridCol w:w="1701"/>
        <w:gridCol w:w="1300"/>
      </w:tblGrid>
      <w:tr w:rsidR="00F572F4" w:rsidRPr="00F572F4" w:rsidTr="00F572F4">
        <w:trPr>
          <w:trHeight w:val="360"/>
        </w:trPr>
        <w:tc>
          <w:tcPr>
            <w:tcW w:w="17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F572F4" w:rsidRPr="00F572F4" w:rsidRDefault="00F572F4" w:rsidP="00F572F4">
            <w:pPr>
              <w:widowControl/>
              <w:autoSpaceDE/>
              <w:autoSpaceDN/>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School</w:t>
            </w:r>
          </w:p>
        </w:tc>
        <w:tc>
          <w:tcPr>
            <w:tcW w:w="1701" w:type="dxa"/>
            <w:tcBorders>
              <w:top w:val="single" w:sz="8" w:space="0" w:color="auto"/>
              <w:left w:val="nil"/>
              <w:bottom w:val="single" w:sz="8" w:space="0" w:color="auto"/>
              <w:right w:val="single" w:sz="8" w:space="0" w:color="auto"/>
            </w:tcBorders>
            <w:shd w:val="clear" w:color="auto" w:fill="auto"/>
            <w:noWrap/>
            <w:vAlign w:val="bottom"/>
            <w:hideMark/>
          </w:tcPr>
          <w:p w:rsidR="00F572F4" w:rsidRPr="00F572F4" w:rsidRDefault="00F572F4" w:rsidP="00F572F4">
            <w:pPr>
              <w:widowControl/>
              <w:autoSpaceDE/>
              <w:autoSpaceDN/>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Days per year</w:t>
            </w:r>
          </w:p>
        </w:tc>
        <w:tc>
          <w:tcPr>
            <w:tcW w:w="1300" w:type="dxa"/>
            <w:tcBorders>
              <w:top w:val="single" w:sz="8" w:space="0" w:color="auto"/>
              <w:left w:val="nil"/>
              <w:bottom w:val="single" w:sz="8" w:space="0" w:color="auto"/>
              <w:right w:val="single" w:sz="8" w:space="0" w:color="auto"/>
            </w:tcBorders>
            <w:shd w:val="clear" w:color="auto" w:fill="auto"/>
            <w:noWrap/>
            <w:vAlign w:val="bottom"/>
            <w:hideMark/>
          </w:tcPr>
          <w:p w:rsidR="00F572F4" w:rsidRPr="00F572F4" w:rsidRDefault="00F572F4" w:rsidP="00F572F4">
            <w:pPr>
              <w:widowControl/>
              <w:autoSpaceDE/>
              <w:autoSpaceDN/>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Cost</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proofErr w:type="spellStart"/>
            <w:r w:rsidRPr="00F572F4">
              <w:rPr>
                <w:rFonts w:ascii="Gill Sans MT" w:eastAsia="Times New Roman" w:hAnsi="Gill Sans MT" w:cs="Times New Roman"/>
                <w:b/>
                <w:bCs/>
                <w:lang w:val="en-GB" w:eastAsia="en-GB"/>
              </w:rPr>
              <w:t>Gillotts</w:t>
            </w:r>
            <w:proofErr w:type="spellEnd"/>
          </w:p>
        </w:tc>
        <w:tc>
          <w:tcPr>
            <w:tcW w:w="1701"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5</w:t>
            </w:r>
          </w:p>
        </w:tc>
        <w:tc>
          <w:tcPr>
            <w:tcW w:w="1300"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£2650</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Sacred Heart</w:t>
            </w:r>
          </w:p>
        </w:tc>
        <w:tc>
          <w:tcPr>
            <w:tcW w:w="1701"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3</w:t>
            </w:r>
          </w:p>
        </w:tc>
        <w:tc>
          <w:tcPr>
            <w:tcW w:w="1300"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£1590</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Badgemore</w:t>
            </w:r>
          </w:p>
        </w:tc>
        <w:tc>
          <w:tcPr>
            <w:tcW w:w="1701"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4</w:t>
            </w:r>
          </w:p>
        </w:tc>
        <w:tc>
          <w:tcPr>
            <w:tcW w:w="1300"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£2120</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Trinity</w:t>
            </w:r>
          </w:p>
        </w:tc>
        <w:tc>
          <w:tcPr>
            <w:tcW w:w="1701"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2</w:t>
            </w:r>
          </w:p>
        </w:tc>
        <w:tc>
          <w:tcPr>
            <w:tcW w:w="1300"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£1060</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Valley Road</w:t>
            </w:r>
          </w:p>
        </w:tc>
        <w:tc>
          <w:tcPr>
            <w:tcW w:w="1701"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3</w:t>
            </w:r>
          </w:p>
        </w:tc>
        <w:tc>
          <w:tcPr>
            <w:tcW w:w="1300"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£1590</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proofErr w:type="spellStart"/>
            <w:r w:rsidRPr="00F572F4">
              <w:rPr>
                <w:rFonts w:ascii="Gill Sans MT" w:eastAsia="Times New Roman" w:hAnsi="Gill Sans MT" w:cs="Times New Roman"/>
                <w:b/>
                <w:bCs/>
                <w:lang w:val="en-GB" w:eastAsia="en-GB"/>
              </w:rPr>
              <w:t>Shiplake</w:t>
            </w:r>
            <w:proofErr w:type="spellEnd"/>
          </w:p>
        </w:tc>
        <w:tc>
          <w:tcPr>
            <w:tcW w:w="1701"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2</w:t>
            </w:r>
          </w:p>
        </w:tc>
        <w:tc>
          <w:tcPr>
            <w:tcW w:w="1300"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£1060</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Partnership</w:t>
            </w:r>
          </w:p>
        </w:tc>
        <w:tc>
          <w:tcPr>
            <w:tcW w:w="1701"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19</w:t>
            </w:r>
          </w:p>
        </w:tc>
        <w:tc>
          <w:tcPr>
            <w:tcW w:w="130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£10,070</w:t>
            </w:r>
          </w:p>
        </w:tc>
      </w:tr>
    </w:tbl>
    <w:p w:rsidR="00F572F4" w:rsidRPr="00F572F4" w:rsidRDefault="00F572F4" w:rsidP="00F572F4">
      <w:pPr>
        <w:widowControl/>
        <w:autoSpaceDE/>
        <w:autoSpaceDN/>
        <w:rPr>
          <w:rFonts w:ascii="Gill Sans MT" w:eastAsiaTheme="minorHAnsi" w:hAnsi="Gill Sans MT" w:cs="Times New Roman"/>
          <w:lang w:val="en-GB"/>
        </w:rPr>
      </w:pPr>
    </w:p>
    <w:p w:rsidR="00F572F4" w:rsidRPr="00F572F4" w:rsidRDefault="00F572F4" w:rsidP="00F572F4">
      <w:pPr>
        <w:widowControl/>
        <w:autoSpaceDE/>
        <w:autoSpaceDN/>
        <w:rPr>
          <w:rFonts w:ascii="Gill Sans MT" w:eastAsiaTheme="minorHAnsi" w:hAnsi="Gill Sans MT" w:cs="Times New Roman"/>
          <w:lang w:val="en-GB"/>
        </w:rPr>
      </w:pPr>
    </w:p>
    <w:p w:rsidR="00F572F4" w:rsidRDefault="00F572F4" w:rsidP="00F572F4">
      <w:pPr>
        <w:widowControl/>
        <w:autoSpaceDE/>
        <w:autoSpaceDN/>
        <w:rPr>
          <w:rFonts w:ascii="Gill Sans MT" w:eastAsiaTheme="minorHAnsi" w:hAnsi="Gill Sans MT" w:cs="Times New Roman"/>
          <w:lang w:val="en-GB"/>
        </w:rPr>
      </w:pPr>
    </w:p>
    <w:p w:rsidR="00F572F4" w:rsidRDefault="00F572F4" w:rsidP="00F572F4">
      <w:pPr>
        <w:widowControl/>
        <w:autoSpaceDE/>
        <w:autoSpaceDN/>
        <w:rPr>
          <w:rFonts w:ascii="Gill Sans MT" w:eastAsiaTheme="minorHAnsi" w:hAnsi="Gill Sans MT" w:cs="Times New Roman"/>
          <w:lang w:val="en-GB"/>
        </w:rPr>
      </w:pPr>
    </w:p>
    <w:p w:rsidR="00F572F4" w:rsidRPr="00F572F4" w:rsidRDefault="00F572F4" w:rsidP="00F572F4">
      <w:pPr>
        <w:widowControl/>
        <w:autoSpaceDE/>
        <w:autoSpaceDN/>
        <w:rPr>
          <w:rFonts w:ascii="Gill Sans MT" w:eastAsiaTheme="minorHAnsi" w:hAnsi="Gill Sans MT" w:cs="Times New Roman"/>
          <w:lang w:val="en-GB"/>
        </w:rPr>
      </w:pPr>
    </w:p>
    <w:p w:rsidR="00F572F4" w:rsidRDefault="00F572F4" w:rsidP="00F572F4">
      <w:pPr>
        <w:widowControl/>
        <w:autoSpaceDE/>
        <w:autoSpaceDN/>
        <w:rPr>
          <w:rFonts w:ascii="Gill Sans MT" w:eastAsiaTheme="minorHAnsi" w:hAnsi="Gill Sans MT" w:cs="Times New Roman"/>
          <w:b/>
          <w:lang w:val="en-GB"/>
        </w:rPr>
      </w:pPr>
    </w:p>
    <w:p w:rsidR="00F572F4" w:rsidRDefault="00F572F4" w:rsidP="00F572F4">
      <w:pPr>
        <w:widowControl/>
        <w:autoSpaceDE/>
        <w:autoSpaceDN/>
        <w:rPr>
          <w:rFonts w:ascii="Gill Sans MT" w:eastAsiaTheme="minorHAnsi" w:hAnsi="Gill Sans MT" w:cs="Times New Roman"/>
          <w:b/>
          <w:lang w:val="en-GB"/>
        </w:rPr>
      </w:pPr>
    </w:p>
    <w:p w:rsidR="00F572F4" w:rsidRPr="00F572F4" w:rsidRDefault="00F572F4" w:rsidP="00F572F4">
      <w:pPr>
        <w:widowControl/>
        <w:autoSpaceDE/>
        <w:autoSpaceDN/>
        <w:rPr>
          <w:rFonts w:ascii="Gill Sans MT" w:eastAsiaTheme="minorHAnsi" w:hAnsi="Gill Sans MT" w:cs="Times New Roman"/>
          <w:b/>
          <w:lang w:val="en-GB"/>
        </w:rPr>
      </w:pPr>
      <w:r w:rsidRPr="00F572F4">
        <w:rPr>
          <w:rFonts w:ascii="Gill Sans MT" w:eastAsiaTheme="minorHAnsi" w:hAnsi="Gill Sans MT" w:cs="Times New Roman"/>
          <w:b/>
          <w:lang w:val="en-GB"/>
        </w:rPr>
        <w:lastRenderedPageBreak/>
        <w:t xml:space="preserve">Henley Partnership Annual Development Plan: </w:t>
      </w:r>
      <w:r w:rsidRPr="00F572F4">
        <w:rPr>
          <w:rFonts w:ascii="Gill Sans MT" w:eastAsiaTheme="minorHAnsi" w:hAnsi="Gill Sans MT" w:cs="Times New Roman"/>
          <w:b/>
          <w:highlight w:val="yellow"/>
          <w:lang w:val="en-GB"/>
        </w:rPr>
        <w:t>Academic Year 2021-22</w:t>
      </w:r>
    </w:p>
    <w:p w:rsidR="00F572F4" w:rsidRPr="00F572F4" w:rsidRDefault="00F572F4" w:rsidP="00F572F4">
      <w:pPr>
        <w:widowControl/>
        <w:autoSpaceDE/>
        <w:autoSpaceDN/>
        <w:rPr>
          <w:rFonts w:ascii="Gill Sans MT" w:eastAsiaTheme="minorHAnsi" w:hAnsi="Gill Sans MT" w:cs="Times New Roman"/>
          <w:i/>
          <w:lang w:val="en-GB"/>
        </w:rPr>
      </w:pPr>
      <w:r w:rsidRPr="00F572F4">
        <w:rPr>
          <w:rFonts w:ascii="Gill Sans MT" w:eastAsiaTheme="minorHAnsi" w:hAnsi="Gill Sans MT" w:cs="Times New Roman"/>
          <w:i/>
          <w:lang w:val="en-GB"/>
        </w:rPr>
        <w:t>Draft to be agreed by 31 March 2021; final version to be agreed by all governing bodies by 31 July 2021.</w:t>
      </w:r>
    </w:p>
    <w:p w:rsidR="00F572F4" w:rsidRPr="00F572F4" w:rsidRDefault="00F572F4" w:rsidP="00F572F4">
      <w:pPr>
        <w:widowControl/>
        <w:autoSpaceDE/>
        <w:autoSpaceDN/>
        <w:rPr>
          <w:rFonts w:ascii="Gill Sans MT" w:eastAsiaTheme="minorHAnsi" w:hAnsi="Gill Sans MT" w:cs="Times New Roman"/>
          <w:i/>
          <w:lang w:val="en-GB"/>
        </w:rPr>
      </w:pPr>
    </w:p>
    <w:p w:rsidR="00F572F4" w:rsidRPr="00F572F4" w:rsidRDefault="00F572F4" w:rsidP="00F572F4">
      <w:pPr>
        <w:widowControl/>
        <w:autoSpaceDE/>
        <w:autoSpaceDN/>
        <w:rPr>
          <w:rFonts w:ascii="Gill Sans MT" w:eastAsiaTheme="minorHAnsi" w:hAnsi="Gill Sans MT" w:cs="Times New Roman"/>
          <w:i/>
          <w:lang w:val="en-GB"/>
        </w:rPr>
      </w:pPr>
      <w:r w:rsidRPr="00F572F4">
        <w:rPr>
          <w:rFonts w:ascii="Gill Sans MT" w:eastAsiaTheme="minorHAnsi" w:hAnsi="Gill Sans MT" w:cs="Times New Roman"/>
          <w:i/>
          <w:lang w:val="en-GB"/>
        </w:rPr>
        <w:t>Aim: To work in partnership and collaboration to improve outcomes for children and young people in the Henley area</w:t>
      </w:r>
    </w:p>
    <w:p w:rsidR="00F572F4" w:rsidRPr="00F572F4" w:rsidRDefault="00F572F4" w:rsidP="00F572F4">
      <w:pPr>
        <w:widowControl/>
        <w:autoSpaceDE/>
        <w:autoSpaceDN/>
        <w:rPr>
          <w:rFonts w:ascii="Gill Sans MT" w:eastAsiaTheme="minorHAnsi" w:hAnsi="Gill Sans MT" w:cs="Times New Roman"/>
          <w:i/>
          <w:lang w:val="en-GB"/>
        </w:rPr>
      </w:pPr>
      <w:r w:rsidRPr="00F572F4">
        <w:rPr>
          <w:rFonts w:ascii="Gill Sans MT" w:eastAsiaTheme="minorHAnsi" w:hAnsi="Gill Sans MT" w:cs="Times New Roman"/>
          <w:i/>
          <w:lang w:val="en-GB"/>
        </w:rPr>
        <w:t xml:space="preserve">Monitoring and evaluation: By the </w:t>
      </w:r>
      <w:proofErr w:type="spellStart"/>
      <w:r w:rsidRPr="00F572F4">
        <w:rPr>
          <w:rFonts w:ascii="Gill Sans MT" w:eastAsiaTheme="minorHAnsi" w:hAnsi="Gill Sans MT" w:cs="Times New Roman"/>
          <w:i/>
          <w:lang w:val="en-GB"/>
        </w:rPr>
        <w:t>headteachers</w:t>
      </w:r>
      <w:proofErr w:type="spellEnd"/>
      <w:r w:rsidRPr="00F572F4">
        <w:rPr>
          <w:rFonts w:ascii="Gill Sans MT" w:eastAsiaTheme="minorHAnsi" w:hAnsi="Gill Sans MT" w:cs="Times New Roman"/>
          <w:i/>
          <w:lang w:val="en-GB"/>
        </w:rPr>
        <w:t xml:space="preserve"> in terms 1, 3 and 5; written updates to the governing bodies in terms 2 and 4, annual report in term 6, including recommendations for the following year</w:t>
      </w:r>
    </w:p>
    <w:tbl>
      <w:tblPr>
        <w:tblStyle w:val="TableGrid1"/>
        <w:tblW w:w="0" w:type="auto"/>
        <w:tblLook w:val="04A0" w:firstRow="1" w:lastRow="0" w:firstColumn="1" w:lastColumn="0" w:noHBand="0" w:noVBand="1"/>
      </w:tblPr>
      <w:tblGrid>
        <w:gridCol w:w="2570"/>
        <w:gridCol w:w="2243"/>
        <w:gridCol w:w="2579"/>
        <w:gridCol w:w="2608"/>
        <w:gridCol w:w="2493"/>
        <w:gridCol w:w="2633"/>
      </w:tblGrid>
      <w:tr w:rsidR="00F572F4" w:rsidRPr="00F572F4" w:rsidTr="00F572F4">
        <w:trPr>
          <w:cantSplit/>
          <w:tblHeader/>
        </w:trPr>
        <w:tc>
          <w:tcPr>
            <w:tcW w:w="2570" w:type="dxa"/>
            <w:shd w:val="clear" w:color="auto" w:fill="000000" w:themeFill="text1"/>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Objective</w:t>
            </w:r>
          </w:p>
        </w:tc>
        <w:tc>
          <w:tcPr>
            <w:tcW w:w="2243" w:type="dxa"/>
            <w:shd w:val="clear" w:color="auto" w:fill="000000" w:themeFill="text1"/>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Success criteria</w:t>
            </w:r>
          </w:p>
        </w:tc>
        <w:tc>
          <w:tcPr>
            <w:tcW w:w="2579" w:type="dxa"/>
            <w:shd w:val="clear" w:color="auto" w:fill="000000" w:themeFill="text1"/>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Schools involved</w:t>
            </w:r>
          </w:p>
        </w:tc>
        <w:tc>
          <w:tcPr>
            <w:tcW w:w="2608" w:type="dxa"/>
            <w:shd w:val="clear" w:color="auto" w:fill="000000" w:themeFill="text1"/>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Cost</w:t>
            </w:r>
          </w:p>
        </w:tc>
        <w:tc>
          <w:tcPr>
            <w:tcW w:w="2493" w:type="dxa"/>
            <w:shd w:val="clear" w:color="auto" w:fill="000000" w:themeFill="text1"/>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Source of funding</w:t>
            </w:r>
          </w:p>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Method for payment</w:t>
            </w:r>
          </w:p>
        </w:tc>
        <w:tc>
          <w:tcPr>
            <w:tcW w:w="2633" w:type="dxa"/>
            <w:shd w:val="clear" w:color="auto" w:fill="000000" w:themeFill="text1"/>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Notes</w:t>
            </w:r>
          </w:p>
        </w:tc>
      </w:tr>
      <w:tr w:rsidR="00F572F4" w:rsidRPr="00F572F4" w:rsidTr="00F572F4">
        <w:trPr>
          <w:cantSplit/>
        </w:trPr>
        <w:tc>
          <w:tcPr>
            <w:tcW w:w="2570"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To use the structure of collaborative company, to formalise our partnership and increase the impact of our work on school improvement</w:t>
            </w:r>
          </w:p>
        </w:tc>
        <w:tc>
          <w:tcPr>
            <w:tcW w:w="2243"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All schools judged at least Good by Ofsted;</w:t>
            </w:r>
          </w:p>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improving pupil outcomes</w:t>
            </w:r>
          </w:p>
        </w:tc>
        <w:tc>
          <w:tcPr>
            <w:tcW w:w="2579"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All</w:t>
            </w:r>
          </w:p>
        </w:tc>
        <w:tc>
          <w:tcPr>
            <w:tcW w:w="2608"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Annual costs:</w:t>
            </w:r>
          </w:p>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 xml:space="preserve">Financial statements, corporation tax return and submission to Companies House &amp; HMRC. Included in </w:t>
            </w:r>
          </w:p>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Administration and accounting (</w:t>
            </w:r>
            <w:proofErr w:type="spellStart"/>
            <w:r w:rsidRPr="00F572F4">
              <w:rPr>
                <w:rFonts w:ascii="Gill Sans MT" w:eastAsiaTheme="minorHAnsi" w:hAnsi="Gill Sans MT" w:cs="Times New Roman"/>
              </w:rPr>
              <w:t>approx</w:t>
            </w:r>
            <w:proofErr w:type="spellEnd"/>
            <w:r w:rsidRPr="00F572F4">
              <w:rPr>
                <w:rFonts w:ascii="Gill Sans MT" w:eastAsiaTheme="minorHAnsi" w:hAnsi="Gill Sans MT" w:cs="Times New Roman"/>
              </w:rPr>
              <w:t xml:space="preserve"> two hours per month - </w:t>
            </w:r>
            <w:r w:rsidRPr="00F572F4">
              <w:rPr>
                <w:rFonts w:ascii="Gill Sans MT" w:eastAsiaTheme="minorHAnsi" w:hAnsi="Gill Sans MT" w:cs="Times New Roman"/>
                <w:color w:val="FF0000"/>
              </w:rPr>
              <w:t>£500/year</w:t>
            </w:r>
            <w:r w:rsidRPr="00F572F4">
              <w:rPr>
                <w:rFonts w:ascii="Gill Sans MT" w:eastAsiaTheme="minorHAnsi" w:hAnsi="Gill Sans MT" w:cs="Times New Roman"/>
              </w:rPr>
              <w:t>).</w:t>
            </w:r>
          </w:p>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Company House annual return (</w:t>
            </w:r>
            <w:proofErr w:type="spellStart"/>
            <w:r w:rsidRPr="00F572F4">
              <w:rPr>
                <w:rFonts w:ascii="Gill Sans MT" w:eastAsiaTheme="minorHAnsi" w:hAnsi="Gill Sans MT" w:cs="Times New Roman"/>
              </w:rPr>
              <w:t>approx</w:t>
            </w:r>
            <w:proofErr w:type="spellEnd"/>
            <w:r w:rsidRPr="00F572F4">
              <w:rPr>
                <w:rFonts w:ascii="Gill Sans MT" w:eastAsiaTheme="minorHAnsi" w:hAnsi="Gill Sans MT" w:cs="Times New Roman"/>
              </w:rPr>
              <w:t xml:space="preserve"> £13 per year)</w:t>
            </w:r>
          </w:p>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Insurance (public liability only,</w:t>
            </w:r>
            <w:r w:rsidRPr="00F572F4">
              <w:rPr>
                <w:rFonts w:ascii="Gill Sans MT" w:eastAsiaTheme="minorHAnsi" w:hAnsi="Gill Sans MT" w:cs="Times New Roman"/>
                <w:color w:val="FF0000"/>
              </w:rPr>
              <w:t xml:space="preserve"> £273.75</w:t>
            </w:r>
            <w:r w:rsidRPr="00F572F4">
              <w:rPr>
                <w:rFonts w:ascii="Gill Sans MT" w:eastAsiaTheme="minorHAnsi" w:hAnsi="Gill Sans MT" w:cs="Times New Roman"/>
              </w:rPr>
              <w:t>)</w:t>
            </w:r>
          </w:p>
        </w:tc>
        <w:tc>
          <w:tcPr>
            <w:tcW w:w="2493"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Individual schools</w:t>
            </w:r>
          </w:p>
          <w:p w:rsidR="00F572F4" w:rsidRPr="00F572F4" w:rsidRDefault="00F572F4" w:rsidP="00F572F4">
            <w:pPr>
              <w:rPr>
                <w:rFonts w:ascii="Gill Sans MT" w:eastAsiaTheme="minorHAnsi" w:hAnsi="Gill Sans MT" w:cs="Times New Roman"/>
              </w:rPr>
            </w:pPr>
          </w:p>
          <w:p w:rsidR="00F572F4" w:rsidRPr="00F572F4" w:rsidRDefault="00F572F4" w:rsidP="00F572F4">
            <w:pPr>
              <w:rPr>
                <w:rFonts w:ascii="Gill Sans MT" w:eastAsiaTheme="minorHAnsi" w:hAnsi="Gill Sans MT" w:cs="Times New Roman"/>
                <w:i/>
              </w:rPr>
            </w:pPr>
            <w:r w:rsidRPr="00F572F4">
              <w:rPr>
                <w:rFonts w:ascii="Gill Sans MT" w:eastAsiaTheme="minorHAnsi" w:hAnsi="Gill Sans MT" w:cs="Times New Roman"/>
                <w:i/>
              </w:rPr>
              <w:t xml:space="preserve">Costs to be divided in ratio of pupil numbers </w:t>
            </w:r>
          </w:p>
          <w:p w:rsidR="00F572F4" w:rsidRPr="00F572F4" w:rsidRDefault="00F572F4" w:rsidP="00F572F4">
            <w:pPr>
              <w:rPr>
                <w:rFonts w:ascii="Gill Sans MT" w:eastAsiaTheme="minorHAnsi" w:hAnsi="Gill Sans MT" w:cs="Times New Roman"/>
                <w:i/>
                <w:color w:val="FF0000"/>
              </w:rPr>
            </w:pPr>
            <w:r w:rsidRPr="00F572F4">
              <w:rPr>
                <w:rFonts w:ascii="Gill Sans MT" w:eastAsiaTheme="minorHAnsi" w:hAnsi="Gill Sans MT" w:cs="Times New Roman"/>
                <w:i/>
                <w:color w:val="FF0000"/>
              </w:rPr>
              <w:t>(Oct 18 – last published)</w:t>
            </w:r>
          </w:p>
          <w:p w:rsidR="00F572F4" w:rsidRPr="00F572F4" w:rsidRDefault="00F572F4" w:rsidP="00F572F4">
            <w:pPr>
              <w:rPr>
                <w:rFonts w:ascii="Gill Sans MT" w:eastAsiaTheme="minorHAnsi" w:hAnsi="Gill Sans MT" w:cs="Arial"/>
                <w:i/>
                <w:color w:val="FF0000"/>
                <w:shd w:val="clear" w:color="auto" w:fill="FFFFFF"/>
              </w:rPr>
            </w:pPr>
            <w:proofErr w:type="spellStart"/>
            <w:r w:rsidRPr="00F572F4">
              <w:rPr>
                <w:rFonts w:ascii="Gill Sans MT" w:eastAsiaTheme="minorHAnsi" w:hAnsi="Gill Sans MT" w:cs="Arial"/>
                <w:i/>
                <w:color w:val="FF0000"/>
                <w:shd w:val="clear" w:color="auto" w:fill="FFFFFF"/>
              </w:rPr>
              <w:t>Gillotts</w:t>
            </w:r>
            <w:proofErr w:type="spellEnd"/>
            <w:r w:rsidRPr="00F572F4">
              <w:rPr>
                <w:rFonts w:ascii="Gill Sans MT" w:eastAsiaTheme="minorHAnsi" w:hAnsi="Gill Sans MT" w:cs="Arial"/>
                <w:i/>
                <w:color w:val="FF0000"/>
                <w:shd w:val="clear" w:color="auto" w:fill="FFFFFF"/>
              </w:rPr>
              <w:t xml:space="preserve"> 857, </w:t>
            </w:r>
          </w:p>
          <w:p w:rsidR="00F572F4" w:rsidRPr="00F572F4" w:rsidRDefault="00F572F4" w:rsidP="00F572F4">
            <w:pPr>
              <w:rPr>
                <w:rFonts w:ascii="Gill Sans MT" w:eastAsiaTheme="minorHAnsi" w:hAnsi="Gill Sans MT" w:cs="Arial"/>
                <w:i/>
                <w:color w:val="FF0000"/>
                <w:shd w:val="clear" w:color="auto" w:fill="FFFFFF"/>
              </w:rPr>
            </w:pPr>
            <w:r w:rsidRPr="00F572F4">
              <w:rPr>
                <w:rFonts w:ascii="Gill Sans MT" w:eastAsiaTheme="minorHAnsi" w:hAnsi="Gill Sans MT" w:cs="Arial"/>
                <w:i/>
                <w:color w:val="FF0000"/>
                <w:shd w:val="clear" w:color="auto" w:fill="FFFFFF"/>
              </w:rPr>
              <w:t xml:space="preserve">Trinity 303, </w:t>
            </w:r>
          </w:p>
          <w:p w:rsidR="00F572F4" w:rsidRPr="00F572F4" w:rsidRDefault="00F572F4" w:rsidP="00F572F4">
            <w:pPr>
              <w:rPr>
                <w:rFonts w:ascii="Gill Sans MT" w:eastAsiaTheme="minorHAnsi" w:hAnsi="Gill Sans MT" w:cs="Arial"/>
                <w:i/>
                <w:color w:val="FF0000"/>
                <w:shd w:val="clear" w:color="auto" w:fill="FFFFFF"/>
              </w:rPr>
            </w:pPr>
            <w:r w:rsidRPr="00F572F4">
              <w:rPr>
                <w:rFonts w:ascii="Gill Sans MT" w:eastAsiaTheme="minorHAnsi" w:hAnsi="Gill Sans MT" w:cs="Arial"/>
                <w:i/>
                <w:color w:val="FF0000"/>
                <w:shd w:val="clear" w:color="auto" w:fill="FFFFFF"/>
              </w:rPr>
              <w:t xml:space="preserve">Valley Road 228, </w:t>
            </w:r>
          </w:p>
          <w:p w:rsidR="00F572F4" w:rsidRPr="00F572F4" w:rsidRDefault="00F572F4" w:rsidP="00F572F4">
            <w:pPr>
              <w:rPr>
                <w:rFonts w:ascii="Gill Sans MT" w:eastAsiaTheme="minorHAnsi" w:hAnsi="Gill Sans MT" w:cs="Arial"/>
                <w:i/>
                <w:color w:val="FF0000"/>
                <w:shd w:val="clear" w:color="auto" w:fill="FFFFFF"/>
              </w:rPr>
            </w:pPr>
            <w:proofErr w:type="spellStart"/>
            <w:r w:rsidRPr="00F572F4">
              <w:rPr>
                <w:rFonts w:ascii="Gill Sans MT" w:eastAsiaTheme="minorHAnsi" w:hAnsi="Gill Sans MT" w:cs="Arial"/>
                <w:i/>
                <w:color w:val="FF0000"/>
                <w:shd w:val="clear" w:color="auto" w:fill="FFFFFF"/>
              </w:rPr>
              <w:t>Shiplake</w:t>
            </w:r>
            <w:proofErr w:type="spellEnd"/>
            <w:r w:rsidRPr="00F572F4">
              <w:rPr>
                <w:rFonts w:ascii="Gill Sans MT" w:eastAsiaTheme="minorHAnsi" w:hAnsi="Gill Sans MT" w:cs="Arial"/>
                <w:i/>
                <w:color w:val="FF0000"/>
                <w:shd w:val="clear" w:color="auto" w:fill="FFFFFF"/>
              </w:rPr>
              <w:t xml:space="preserve"> 168, </w:t>
            </w:r>
          </w:p>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Arial"/>
                <w:i/>
                <w:color w:val="FF0000"/>
                <w:shd w:val="clear" w:color="auto" w:fill="FFFFFF"/>
              </w:rPr>
              <w:t>Sacred Heart 171, Badgemore 86</w:t>
            </w:r>
          </w:p>
        </w:tc>
        <w:tc>
          <w:tcPr>
            <w:tcW w:w="2633" w:type="dxa"/>
          </w:tcPr>
          <w:p w:rsidR="00F572F4" w:rsidRPr="00F572F4" w:rsidRDefault="00F572F4" w:rsidP="00F572F4">
            <w:pPr>
              <w:rPr>
                <w:rFonts w:ascii="Arial" w:eastAsiaTheme="minorHAnsi" w:hAnsi="Arial" w:cs="Arial"/>
                <w:color w:val="000000"/>
                <w:sz w:val="20"/>
                <w:szCs w:val="20"/>
              </w:rPr>
            </w:pPr>
          </w:p>
        </w:tc>
      </w:tr>
      <w:tr w:rsidR="00F572F4" w:rsidRPr="00F572F4" w:rsidTr="00F572F4">
        <w:trPr>
          <w:cantSplit/>
        </w:trPr>
        <w:tc>
          <w:tcPr>
            <w:tcW w:w="2570"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To continue to provide counselling services to the pupils of the six partnership schools</w:t>
            </w:r>
          </w:p>
        </w:tc>
        <w:tc>
          <w:tcPr>
            <w:tcW w:w="2243"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Counselling services delivered as agreed; feedback from pupils and staff confirms impact</w:t>
            </w:r>
          </w:p>
        </w:tc>
        <w:tc>
          <w:tcPr>
            <w:tcW w:w="2579" w:type="dxa"/>
          </w:tcPr>
          <w:p w:rsidR="00F572F4" w:rsidRPr="00F572F4" w:rsidRDefault="00F572F4" w:rsidP="00F572F4">
            <w:pPr>
              <w:rPr>
                <w:rFonts w:ascii="Gill Sans MT" w:eastAsiaTheme="minorHAnsi" w:hAnsi="Gill Sans MT" w:cs="Times New Roman"/>
              </w:rPr>
            </w:pPr>
            <w:proofErr w:type="spellStart"/>
            <w:r w:rsidRPr="00F572F4">
              <w:rPr>
                <w:rFonts w:ascii="Gill Sans MT" w:eastAsiaTheme="minorHAnsi" w:hAnsi="Gill Sans MT" w:cs="Times New Roman"/>
              </w:rPr>
              <w:t>Gillotts</w:t>
            </w:r>
            <w:proofErr w:type="spellEnd"/>
          </w:p>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Badgemore</w:t>
            </w:r>
          </w:p>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Sacred Heart</w:t>
            </w:r>
          </w:p>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Trinity</w:t>
            </w:r>
          </w:p>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Valley Road</w:t>
            </w:r>
          </w:p>
        </w:tc>
        <w:tc>
          <w:tcPr>
            <w:tcW w:w="2608"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£39,750</w:t>
            </w:r>
          </w:p>
          <w:p w:rsidR="00F572F4" w:rsidRPr="00F572F4" w:rsidRDefault="00F572F4" w:rsidP="00F572F4">
            <w:pPr>
              <w:rPr>
                <w:rFonts w:ascii="Gill Sans MT" w:eastAsiaTheme="minorHAnsi" w:hAnsi="Gill Sans MT" w:cs="Times New Roman"/>
                <w:i/>
              </w:rPr>
            </w:pPr>
            <w:r w:rsidRPr="00F572F4">
              <w:rPr>
                <w:rFonts w:ascii="Gill Sans MT" w:eastAsiaTheme="minorHAnsi" w:hAnsi="Gill Sans MT" w:cs="Times New Roman"/>
                <w:i/>
              </w:rPr>
              <w:t>See below for details</w:t>
            </w:r>
          </w:p>
        </w:tc>
        <w:tc>
          <w:tcPr>
            <w:tcW w:w="2493"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HET grant secured</w:t>
            </w:r>
          </w:p>
          <w:p w:rsidR="00F572F4" w:rsidRPr="00F572F4" w:rsidRDefault="00F572F4" w:rsidP="00F572F4">
            <w:pPr>
              <w:rPr>
                <w:rFonts w:ascii="Gill Sans MT" w:eastAsiaTheme="minorHAnsi" w:hAnsi="Gill Sans MT" w:cs="Times New Roman"/>
                <w:i/>
              </w:rPr>
            </w:pPr>
            <w:r w:rsidRPr="00F572F4">
              <w:rPr>
                <w:rFonts w:ascii="Gill Sans MT" w:eastAsiaTheme="minorHAnsi" w:hAnsi="Gill Sans MT" w:cs="Times New Roman"/>
                <w:i/>
              </w:rPr>
              <w:t>Each school to invoice HPOS (for the total cost of counselling)</w:t>
            </w:r>
          </w:p>
          <w:p w:rsidR="00F572F4" w:rsidRPr="00F572F4" w:rsidRDefault="00F572F4" w:rsidP="00F572F4">
            <w:pPr>
              <w:rPr>
                <w:rFonts w:ascii="Gill Sans MT" w:eastAsiaTheme="minorHAnsi" w:hAnsi="Gill Sans MT" w:cs="Times New Roman"/>
                <w:i/>
              </w:rPr>
            </w:pPr>
            <w:r w:rsidRPr="00F572F4">
              <w:rPr>
                <w:rFonts w:ascii="Gill Sans MT" w:eastAsiaTheme="minorHAnsi" w:hAnsi="Gill Sans MT" w:cs="Times New Roman"/>
                <w:i/>
              </w:rPr>
              <w:t>Each counsellor to invoice the school in which the service is delivered monthly</w:t>
            </w:r>
          </w:p>
        </w:tc>
        <w:tc>
          <w:tcPr>
            <w:tcW w:w="2633" w:type="dxa"/>
          </w:tcPr>
          <w:p w:rsidR="00F572F4" w:rsidRPr="00F572F4" w:rsidRDefault="00F572F4" w:rsidP="00F572F4">
            <w:pPr>
              <w:rPr>
                <w:rFonts w:ascii="Gill Sans MT" w:eastAsiaTheme="minorHAnsi" w:hAnsi="Gill Sans MT" w:cs="Times New Roman"/>
                <w:i/>
              </w:rPr>
            </w:pPr>
          </w:p>
        </w:tc>
      </w:tr>
      <w:tr w:rsidR="00F572F4" w:rsidRPr="00F572F4" w:rsidTr="00F572F4">
        <w:trPr>
          <w:cantSplit/>
        </w:trPr>
        <w:tc>
          <w:tcPr>
            <w:tcW w:w="2570"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To continue to buy into OCC Educational Psychology services, on behalf of the six partnership schools</w:t>
            </w:r>
          </w:p>
        </w:tc>
        <w:tc>
          <w:tcPr>
            <w:tcW w:w="2243"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Educational psychology services delivered as agreed; feedback from pupils and staff confirms impact</w:t>
            </w:r>
          </w:p>
        </w:tc>
        <w:tc>
          <w:tcPr>
            <w:tcW w:w="2579" w:type="dxa"/>
          </w:tcPr>
          <w:p w:rsidR="00F572F4" w:rsidRPr="00F572F4" w:rsidRDefault="00F572F4" w:rsidP="00F572F4">
            <w:pPr>
              <w:rPr>
                <w:rFonts w:ascii="Gill Sans MT" w:eastAsiaTheme="minorHAnsi" w:hAnsi="Gill Sans MT" w:cs="Times New Roman"/>
              </w:rPr>
            </w:pPr>
            <w:proofErr w:type="spellStart"/>
            <w:r w:rsidRPr="00F572F4">
              <w:rPr>
                <w:rFonts w:ascii="Gill Sans MT" w:eastAsiaTheme="minorHAnsi" w:hAnsi="Gill Sans MT" w:cs="Times New Roman"/>
              </w:rPr>
              <w:t>Gillotts</w:t>
            </w:r>
            <w:proofErr w:type="spellEnd"/>
          </w:p>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Badgemore</w:t>
            </w:r>
          </w:p>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Sacred Heart</w:t>
            </w:r>
          </w:p>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Trinity</w:t>
            </w:r>
          </w:p>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Valley Road</w:t>
            </w:r>
          </w:p>
        </w:tc>
        <w:tc>
          <w:tcPr>
            <w:tcW w:w="2608"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£9,350</w:t>
            </w:r>
          </w:p>
          <w:p w:rsidR="00F572F4" w:rsidRPr="00F572F4" w:rsidRDefault="00F572F4" w:rsidP="00F572F4">
            <w:pPr>
              <w:rPr>
                <w:rFonts w:ascii="Gill Sans MT" w:eastAsiaTheme="minorHAnsi" w:hAnsi="Gill Sans MT" w:cs="Times New Roman"/>
                <w:i/>
              </w:rPr>
            </w:pPr>
            <w:r w:rsidRPr="00F572F4">
              <w:rPr>
                <w:rFonts w:ascii="Gill Sans MT" w:eastAsiaTheme="minorHAnsi" w:hAnsi="Gill Sans MT" w:cs="Times New Roman"/>
                <w:i/>
              </w:rPr>
              <w:t xml:space="preserve">17 days, at £550 per day </w:t>
            </w:r>
          </w:p>
          <w:p w:rsidR="00F572F4" w:rsidRPr="00F572F4" w:rsidRDefault="00F572F4" w:rsidP="00F572F4">
            <w:pPr>
              <w:rPr>
                <w:rFonts w:ascii="Gill Sans MT" w:eastAsiaTheme="minorHAnsi" w:hAnsi="Gill Sans MT" w:cs="Times New Roman"/>
                <w:i/>
              </w:rPr>
            </w:pPr>
            <w:r w:rsidRPr="00F572F4">
              <w:rPr>
                <w:rFonts w:ascii="Gill Sans MT" w:eastAsiaTheme="minorHAnsi" w:hAnsi="Gill Sans MT" w:cs="Times New Roman"/>
                <w:i/>
              </w:rPr>
              <w:t>See below for details</w:t>
            </w:r>
          </w:p>
        </w:tc>
        <w:tc>
          <w:tcPr>
            <w:tcW w:w="2493"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HET grant secured</w:t>
            </w:r>
          </w:p>
          <w:p w:rsidR="00F572F4" w:rsidRPr="00F572F4" w:rsidRDefault="00F572F4" w:rsidP="00F572F4">
            <w:pPr>
              <w:rPr>
                <w:rFonts w:ascii="Gill Sans MT" w:eastAsiaTheme="minorHAnsi" w:hAnsi="Gill Sans MT" w:cs="Times New Roman"/>
                <w:i/>
              </w:rPr>
            </w:pPr>
            <w:r w:rsidRPr="00F572F4">
              <w:rPr>
                <w:rFonts w:ascii="Gill Sans MT" w:eastAsiaTheme="minorHAnsi" w:hAnsi="Gill Sans MT" w:cs="Times New Roman"/>
                <w:i/>
              </w:rPr>
              <w:t>OCC to invoice HPOS</w:t>
            </w:r>
          </w:p>
        </w:tc>
        <w:tc>
          <w:tcPr>
            <w:tcW w:w="2633" w:type="dxa"/>
          </w:tcPr>
          <w:p w:rsidR="00F572F4" w:rsidRPr="00F572F4" w:rsidRDefault="00F572F4" w:rsidP="00F572F4">
            <w:pPr>
              <w:rPr>
                <w:rFonts w:ascii="Gill Sans MT" w:eastAsiaTheme="minorHAnsi" w:hAnsi="Gill Sans MT" w:cs="Times New Roman"/>
              </w:rPr>
            </w:pPr>
          </w:p>
        </w:tc>
      </w:tr>
      <w:tr w:rsidR="00F572F4" w:rsidRPr="00F572F4" w:rsidTr="00F572F4">
        <w:trPr>
          <w:cantSplit/>
        </w:trPr>
        <w:tc>
          <w:tcPr>
            <w:tcW w:w="2570"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To continue Pioneer transition project (June/July 2022)</w:t>
            </w:r>
          </w:p>
        </w:tc>
        <w:tc>
          <w:tcPr>
            <w:tcW w:w="2243"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Feedback from pupils and staff confirms impact</w:t>
            </w:r>
          </w:p>
        </w:tc>
        <w:tc>
          <w:tcPr>
            <w:tcW w:w="2579"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All</w:t>
            </w:r>
          </w:p>
        </w:tc>
        <w:tc>
          <w:tcPr>
            <w:tcW w:w="2608"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£3,000</w:t>
            </w:r>
          </w:p>
        </w:tc>
        <w:tc>
          <w:tcPr>
            <w:tcW w:w="2493" w:type="dxa"/>
          </w:tcPr>
          <w:p w:rsidR="00F572F4" w:rsidRPr="00F572F4" w:rsidRDefault="00F572F4" w:rsidP="00F572F4">
            <w:pPr>
              <w:rPr>
                <w:rFonts w:ascii="Gill Sans MT" w:eastAsiaTheme="minorHAnsi" w:hAnsi="Gill Sans MT" w:cs="Times New Roman"/>
              </w:rPr>
            </w:pPr>
            <w:proofErr w:type="spellStart"/>
            <w:r w:rsidRPr="00F572F4">
              <w:rPr>
                <w:rFonts w:ascii="Gill Sans MT" w:eastAsiaTheme="minorHAnsi" w:hAnsi="Gill Sans MT" w:cs="Times New Roman"/>
              </w:rPr>
              <w:t>Gillotts</w:t>
            </w:r>
            <w:proofErr w:type="spellEnd"/>
            <w:r w:rsidRPr="00F572F4">
              <w:rPr>
                <w:rFonts w:ascii="Gill Sans MT" w:eastAsiaTheme="minorHAnsi" w:hAnsi="Gill Sans MT" w:cs="Times New Roman"/>
              </w:rPr>
              <w:t>’ school budget</w:t>
            </w:r>
          </w:p>
        </w:tc>
        <w:tc>
          <w:tcPr>
            <w:tcW w:w="2633" w:type="dxa"/>
          </w:tcPr>
          <w:p w:rsidR="00F572F4" w:rsidRPr="00F572F4" w:rsidRDefault="00F572F4" w:rsidP="00F572F4">
            <w:pPr>
              <w:rPr>
                <w:rFonts w:ascii="Gill Sans MT" w:eastAsiaTheme="minorHAnsi" w:hAnsi="Gill Sans MT" w:cs="Times New Roman"/>
              </w:rPr>
            </w:pPr>
          </w:p>
        </w:tc>
      </w:tr>
      <w:tr w:rsidR="00F572F4" w:rsidRPr="00F572F4" w:rsidTr="00F572F4">
        <w:trPr>
          <w:cantSplit/>
        </w:trPr>
        <w:tc>
          <w:tcPr>
            <w:tcW w:w="2570"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lastRenderedPageBreak/>
              <w:t>To continue SENCo panels and CPD</w:t>
            </w:r>
          </w:p>
        </w:tc>
        <w:tc>
          <w:tcPr>
            <w:tcW w:w="2243"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Feedback from staff confirms impact</w:t>
            </w:r>
          </w:p>
        </w:tc>
        <w:tc>
          <w:tcPr>
            <w:tcW w:w="2579"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All</w:t>
            </w:r>
          </w:p>
        </w:tc>
        <w:tc>
          <w:tcPr>
            <w:tcW w:w="2608" w:type="dxa"/>
          </w:tcPr>
          <w:p w:rsidR="00F572F4" w:rsidRPr="00F572F4" w:rsidRDefault="00F572F4" w:rsidP="00F572F4">
            <w:pPr>
              <w:rPr>
                <w:rFonts w:ascii="Gill Sans MT" w:eastAsiaTheme="minorHAnsi" w:hAnsi="Gill Sans MT" w:cs="Times New Roman"/>
                <w:i/>
              </w:rPr>
            </w:pPr>
            <w:r w:rsidRPr="00F572F4">
              <w:rPr>
                <w:rFonts w:ascii="Gill Sans MT" w:eastAsiaTheme="minorHAnsi" w:hAnsi="Gill Sans MT" w:cs="Times New Roman"/>
                <w:i/>
              </w:rPr>
              <w:t>Note that cover costs for the SENCo panels will not be funded</w:t>
            </w:r>
          </w:p>
        </w:tc>
        <w:tc>
          <w:tcPr>
            <w:tcW w:w="2493"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Individual schools</w:t>
            </w:r>
          </w:p>
        </w:tc>
        <w:tc>
          <w:tcPr>
            <w:tcW w:w="2633" w:type="dxa"/>
          </w:tcPr>
          <w:p w:rsidR="00F572F4" w:rsidRPr="00F572F4" w:rsidRDefault="00F572F4" w:rsidP="00F572F4">
            <w:pPr>
              <w:ind w:left="360"/>
              <w:contextualSpacing/>
              <w:rPr>
                <w:rFonts w:ascii="Gill Sans MT" w:eastAsiaTheme="minorHAnsi" w:hAnsi="Gill Sans MT" w:cs="Times New Roman"/>
              </w:rPr>
            </w:pPr>
          </w:p>
        </w:tc>
      </w:tr>
      <w:tr w:rsidR="00F572F4" w:rsidRPr="00F572F4" w:rsidTr="00F572F4">
        <w:trPr>
          <w:cantSplit/>
        </w:trPr>
        <w:tc>
          <w:tcPr>
            <w:tcW w:w="2570"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To continue to work together in support of school improvement</w:t>
            </w:r>
          </w:p>
        </w:tc>
        <w:tc>
          <w:tcPr>
            <w:tcW w:w="2243"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All schools judged at least Good by Ofsted;</w:t>
            </w:r>
          </w:p>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improving pupil outcomes</w:t>
            </w:r>
          </w:p>
        </w:tc>
        <w:tc>
          <w:tcPr>
            <w:tcW w:w="2579"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All</w:t>
            </w:r>
          </w:p>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Foci for 2122:</w:t>
            </w:r>
          </w:p>
          <w:p w:rsidR="00F572F4" w:rsidRPr="00F572F4" w:rsidRDefault="00F572F4" w:rsidP="00F572F4">
            <w:pPr>
              <w:numPr>
                <w:ilvl w:val="0"/>
                <w:numId w:val="6"/>
              </w:numPr>
              <w:contextualSpacing/>
              <w:rPr>
                <w:rFonts w:ascii="Gill Sans MT" w:eastAsiaTheme="minorHAnsi" w:hAnsi="Gill Sans MT" w:cs="Times New Roman"/>
              </w:rPr>
            </w:pPr>
            <w:r w:rsidRPr="00F572F4">
              <w:rPr>
                <w:rFonts w:ascii="Gill Sans MT" w:eastAsiaTheme="minorHAnsi" w:hAnsi="Gill Sans MT" w:cs="Times New Roman"/>
              </w:rPr>
              <w:t>Literacy</w:t>
            </w:r>
          </w:p>
          <w:p w:rsidR="00F572F4" w:rsidRPr="00F572F4" w:rsidRDefault="00F572F4" w:rsidP="00F572F4">
            <w:pPr>
              <w:numPr>
                <w:ilvl w:val="0"/>
                <w:numId w:val="6"/>
              </w:numPr>
              <w:contextualSpacing/>
              <w:rPr>
                <w:rFonts w:ascii="Gill Sans MT" w:eastAsiaTheme="minorHAnsi" w:hAnsi="Gill Sans MT" w:cs="Times New Roman"/>
              </w:rPr>
            </w:pPr>
            <w:r w:rsidRPr="00F572F4">
              <w:rPr>
                <w:rFonts w:ascii="Gill Sans MT" w:eastAsiaTheme="minorHAnsi" w:hAnsi="Gill Sans MT" w:cs="Times New Roman"/>
              </w:rPr>
              <w:t>Pupil place planning</w:t>
            </w:r>
          </w:p>
          <w:p w:rsidR="00F572F4" w:rsidRPr="00F572F4" w:rsidRDefault="00F572F4" w:rsidP="00F572F4">
            <w:pPr>
              <w:numPr>
                <w:ilvl w:val="0"/>
                <w:numId w:val="6"/>
              </w:numPr>
              <w:contextualSpacing/>
              <w:rPr>
                <w:rFonts w:ascii="Gill Sans MT" w:eastAsiaTheme="minorHAnsi" w:hAnsi="Gill Sans MT" w:cs="Times New Roman"/>
              </w:rPr>
            </w:pPr>
            <w:r w:rsidRPr="00F572F4">
              <w:rPr>
                <w:rFonts w:ascii="Gill Sans MT" w:eastAsiaTheme="minorHAnsi" w:hAnsi="Gill Sans MT" w:cs="Times New Roman"/>
              </w:rPr>
              <w:t>New Ofsted framework, focus on the curriculum (non-core)</w:t>
            </w:r>
          </w:p>
          <w:p w:rsidR="00F572F4" w:rsidRPr="00F572F4" w:rsidRDefault="00F572F4" w:rsidP="00F572F4">
            <w:pPr>
              <w:numPr>
                <w:ilvl w:val="0"/>
                <w:numId w:val="6"/>
              </w:numPr>
              <w:contextualSpacing/>
              <w:rPr>
                <w:rFonts w:ascii="Gill Sans MT" w:eastAsiaTheme="minorHAnsi" w:hAnsi="Gill Sans MT" w:cs="Times New Roman"/>
              </w:rPr>
            </w:pPr>
            <w:r w:rsidRPr="00F572F4">
              <w:rPr>
                <w:rFonts w:ascii="Gill Sans MT" w:eastAsiaTheme="minorHAnsi" w:hAnsi="Gill Sans MT" w:cs="Times New Roman"/>
              </w:rPr>
              <w:t>Effective working with other agencies</w:t>
            </w:r>
          </w:p>
          <w:p w:rsidR="00F572F4" w:rsidRPr="00F572F4" w:rsidRDefault="00F572F4" w:rsidP="00F572F4">
            <w:pPr>
              <w:numPr>
                <w:ilvl w:val="0"/>
                <w:numId w:val="6"/>
              </w:numPr>
              <w:contextualSpacing/>
              <w:rPr>
                <w:rFonts w:ascii="Gill Sans MT" w:eastAsiaTheme="minorHAnsi" w:hAnsi="Gill Sans MT" w:cs="Times New Roman"/>
              </w:rPr>
            </w:pPr>
            <w:r w:rsidRPr="00F572F4">
              <w:rPr>
                <w:rFonts w:ascii="Gill Sans MT" w:eastAsiaTheme="minorHAnsi" w:hAnsi="Gill Sans MT" w:cs="Times New Roman"/>
              </w:rPr>
              <w:t>Moderation</w:t>
            </w:r>
          </w:p>
        </w:tc>
        <w:tc>
          <w:tcPr>
            <w:tcW w:w="2608"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Agreed for each activity</w:t>
            </w:r>
          </w:p>
        </w:tc>
        <w:tc>
          <w:tcPr>
            <w:tcW w:w="2493" w:type="dxa"/>
          </w:tcPr>
          <w:p w:rsidR="00F572F4" w:rsidRPr="00F572F4" w:rsidRDefault="00F572F4" w:rsidP="00F572F4">
            <w:pPr>
              <w:rPr>
                <w:rFonts w:ascii="Gill Sans MT" w:eastAsiaTheme="minorHAnsi" w:hAnsi="Gill Sans MT" w:cs="Times New Roman"/>
              </w:rPr>
            </w:pPr>
            <w:r w:rsidRPr="00F572F4">
              <w:rPr>
                <w:rFonts w:ascii="Gill Sans MT" w:eastAsiaTheme="minorHAnsi" w:hAnsi="Gill Sans MT" w:cs="Times New Roman"/>
              </w:rPr>
              <w:t>Individual schools</w:t>
            </w:r>
          </w:p>
        </w:tc>
        <w:tc>
          <w:tcPr>
            <w:tcW w:w="2633" w:type="dxa"/>
          </w:tcPr>
          <w:p w:rsidR="00F572F4" w:rsidRPr="00F572F4" w:rsidRDefault="00F572F4" w:rsidP="00F572F4">
            <w:pPr>
              <w:numPr>
                <w:ilvl w:val="0"/>
                <w:numId w:val="5"/>
              </w:numPr>
              <w:contextualSpacing/>
              <w:rPr>
                <w:rFonts w:ascii="Gill Sans MT" w:eastAsiaTheme="minorHAnsi" w:hAnsi="Gill Sans MT" w:cs="Times New Roman"/>
              </w:rPr>
            </w:pPr>
            <w:r w:rsidRPr="00F572F4">
              <w:rPr>
                <w:rFonts w:ascii="Gill Sans MT" w:eastAsiaTheme="minorHAnsi" w:hAnsi="Gill Sans MT" w:cs="Times New Roman"/>
              </w:rPr>
              <w:t>Termly Heads’ meeting</w:t>
            </w:r>
          </w:p>
          <w:p w:rsidR="00F572F4" w:rsidRPr="00F572F4" w:rsidRDefault="00F572F4" w:rsidP="00F572F4">
            <w:pPr>
              <w:numPr>
                <w:ilvl w:val="0"/>
                <w:numId w:val="5"/>
              </w:numPr>
              <w:contextualSpacing/>
              <w:rPr>
                <w:rFonts w:ascii="Gill Sans MT" w:eastAsiaTheme="minorHAnsi" w:hAnsi="Gill Sans MT" w:cs="Times New Roman"/>
              </w:rPr>
            </w:pPr>
            <w:r w:rsidRPr="00F572F4">
              <w:rPr>
                <w:rFonts w:ascii="Gill Sans MT" w:eastAsiaTheme="minorHAnsi" w:hAnsi="Gill Sans MT" w:cs="Times New Roman"/>
              </w:rPr>
              <w:t>Joint primary staff meetings</w:t>
            </w:r>
          </w:p>
          <w:p w:rsidR="00F572F4" w:rsidRPr="00F572F4" w:rsidRDefault="00F572F4" w:rsidP="00F572F4">
            <w:pPr>
              <w:numPr>
                <w:ilvl w:val="0"/>
                <w:numId w:val="5"/>
              </w:numPr>
              <w:contextualSpacing/>
              <w:rPr>
                <w:rFonts w:ascii="Gill Sans MT" w:eastAsiaTheme="minorHAnsi" w:hAnsi="Gill Sans MT" w:cs="Times New Roman"/>
              </w:rPr>
            </w:pPr>
            <w:r w:rsidRPr="00F572F4">
              <w:rPr>
                <w:rFonts w:ascii="Gill Sans MT" w:eastAsiaTheme="minorHAnsi" w:hAnsi="Gill Sans MT" w:cs="Times New Roman"/>
              </w:rPr>
              <w:t>Support for primary NQTs</w:t>
            </w:r>
          </w:p>
          <w:p w:rsidR="00F572F4" w:rsidRPr="00F572F4" w:rsidRDefault="00F572F4" w:rsidP="00F572F4">
            <w:pPr>
              <w:numPr>
                <w:ilvl w:val="0"/>
                <w:numId w:val="5"/>
              </w:numPr>
              <w:contextualSpacing/>
              <w:rPr>
                <w:rFonts w:ascii="Gill Sans MT" w:eastAsiaTheme="minorHAnsi" w:hAnsi="Gill Sans MT" w:cs="Times New Roman"/>
              </w:rPr>
            </w:pPr>
            <w:r w:rsidRPr="00F572F4">
              <w:rPr>
                <w:rFonts w:ascii="Gill Sans MT" w:eastAsiaTheme="minorHAnsi" w:hAnsi="Gill Sans MT" w:cs="Times New Roman"/>
              </w:rPr>
              <w:t>Joint training</w:t>
            </w:r>
          </w:p>
          <w:p w:rsidR="00F572F4" w:rsidRPr="00F572F4" w:rsidRDefault="00F572F4" w:rsidP="00F572F4">
            <w:pPr>
              <w:numPr>
                <w:ilvl w:val="0"/>
                <w:numId w:val="5"/>
              </w:numPr>
              <w:contextualSpacing/>
              <w:rPr>
                <w:rFonts w:ascii="Gill Sans MT" w:eastAsiaTheme="minorHAnsi" w:hAnsi="Gill Sans MT" w:cs="Times New Roman"/>
              </w:rPr>
            </w:pPr>
            <w:r w:rsidRPr="00F572F4">
              <w:rPr>
                <w:rFonts w:ascii="Gill Sans MT" w:eastAsiaTheme="minorHAnsi" w:hAnsi="Gill Sans MT" w:cs="Times New Roman"/>
              </w:rPr>
              <w:t xml:space="preserve">Transition, </w:t>
            </w:r>
            <w:proofErr w:type="spellStart"/>
            <w:r w:rsidRPr="00F572F4">
              <w:rPr>
                <w:rFonts w:ascii="Gill Sans MT" w:eastAsiaTheme="minorHAnsi" w:hAnsi="Gill Sans MT" w:cs="Times New Roman"/>
              </w:rPr>
              <w:t>eg</w:t>
            </w:r>
            <w:proofErr w:type="spellEnd"/>
            <w:r w:rsidRPr="00F572F4">
              <w:rPr>
                <w:rFonts w:ascii="Gill Sans MT" w:eastAsiaTheme="minorHAnsi" w:hAnsi="Gill Sans MT" w:cs="Times New Roman"/>
              </w:rPr>
              <w:t xml:space="preserve"> MFL outreach</w:t>
            </w:r>
          </w:p>
          <w:p w:rsidR="00F572F4" w:rsidRPr="00F572F4" w:rsidRDefault="00F572F4" w:rsidP="00F572F4">
            <w:pPr>
              <w:numPr>
                <w:ilvl w:val="0"/>
                <w:numId w:val="5"/>
              </w:numPr>
              <w:contextualSpacing/>
              <w:rPr>
                <w:rFonts w:ascii="Gill Sans MT" w:eastAsiaTheme="minorHAnsi" w:hAnsi="Gill Sans MT" w:cs="Times New Roman"/>
              </w:rPr>
            </w:pPr>
            <w:r w:rsidRPr="00F572F4">
              <w:rPr>
                <w:rFonts w:ascii="Gill Sans MT" w:eastAsiaTheme="minorHAnsi" w:hAnsi="Gill Sans MT" w:cs="Times New Roman"/>
              </w:rPr>
              <w:t>Joint primary pupil days</w:t>
            </w:r>
          </w:p>
        </w:tc>
      </w:tr>
    </w:tbl>
    <w:p w:rsidR="00F572F4" w:rsidRPr="00F572F4" w:rsidRDefault="00F572F4" w:rsidP="00F572F4">
      <w:pPr>
        <w:widowControl/>
        <w:autoSpaceDE/>
        <w:autoSpaceDN/>
        <w:rPr>
          <w:rFonts w:ascii="Gill Sans MT" w:eastAsiaTheme="minorHAnsi" w:hAnsi="Gill Sans MT" w:cs="Times New Roman"/>
          <w:lang w:val="en-GB"/>
        </w:rPr>
      </w:pPr>
    </w:p>
    <w:p w:rsidR="00F572F4" w:rsidRPr="00F572F4" w:rsidRDefault="00F572F4" w:rsidP="00F572F4">
      <w:pPr>
        <w:widowControl/>
        <w:autoSpaceDE/>
        <w:autoSpaceDN/>
        <w:rPr>
          <w:rFonts w:ascii="Gill Sans MT" w:eastAsiaTheme="minorHAnsi" w:hAnsi="Gill Sans MT" w:cs="Times New Roman"/>
          <w:b/>
          <w:lang w:val="en-GB"/>
        </w:rPr>
      </w:pPr>
      <w:r w:rsidRPr="00F572F4">
        <w:rPr>
          <w:rFonts w:ascii="Gill Sans MT" w:eastAsiaTheme="minorHAnsi" w:hAnsi="Gill Sans MT" w:cs="Times New Roman"/>
          <w:b/>
          <w:lang w:val="en-GB"/>
        </w:rPr>
        <w:br w:type="page"/>
      </w:r>
    </w:p>
    <w:p w:rsidR="00F572F4" w:rsidRPr="00F572F4" w:rsidRDefault="00F572F4" w:rsidP="00F572F4">
      <w:pPr>
        <w:widowControl/>
        <w:autoSpaceDE/>
        <w:autoSpaceDN/>
        <w:rPr>
          <w:rFonts w:ascii="Gill Sans MT" w:eastAsiaTheme="minorHAnsi" w:hAnsi="Gill Sans MT" w:cs="Times New Roman"/>
          <w:b/>
          <w:lang w:val="en-GB"/>
        </w:rPr>
      </w:pPr>
      <w:r w:rsidRPr="00F572F4">
        <w:rPr>
          <w:rFonts w:ascii="Gill Sans MT" w:eastAsiaTheme="minorHAnsi" w:hAnsi="Gill Sans MT" w:cs="Times New Roman"/>
          <w:b/>
          <w:lang w:val="en-GB"/>
        </w:rPr>
        <w:lastRenderedPageBreak/>
        <w:t>Counselling – (based on 38 week programme, daily rate of £145)</w:t>
      </w:r>
    </w:p>
    <w:p w:rsidR="00F572F4" w:rsidRPr="00F572F4" w:rsidRDefault="00F572F4" w:rsidP="00F572F4">
      <w:pPr>
        <w:widowControl/>
        <w:autoSpaceDE/>
        <w:autoSpaceDN/>
        <w:rPr>
          <w:rFonts w:ascii="Gill Sans MT" w:eastAsiaTheme="minorHAnsi" w:hAnsi="Gill Sans MT" w:cs="Times New Roman"/>
          <w:lang w:val="en-GB"/>
        </w:rPr>
      </w:pPr>
    </w:p>
    <w:tbl>
      <w:tblPr>
        <w:tblW w:w="6641" w:type="dxa"/>
        <w:tblInd w:w="94" w:type="dxa"/>
        <w:tblLook w:val="04A0" w:firstRow="1" w:lastRow="0" w:firstColumn="1" w:lastColumn="0" w:noHBand="0" w:noVBand="1"/>
      </w:tblPr>
      <w:tblGrid>
        <w:gridCol w:w="1720"/>
        <w:gridCol w:w="1920"/>
        <w:gridCol w:w="1701"/>
        <w:gridCol w:w="1300"/>
      </w:tblGrid>
      <w:tr w:rsidR="00F572F4" w:rsidRPr="00F572F4" w:rsidTr="00F572F4">
        <w:trPr>
          <w:trHeight w:val="360"/>
        </w:trPr>
        <w:tc>
          <w:tcPr>
            <w:tcW w:w="17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F572F4" w:rsidRPr="00F572F4" w:rsidRDefault="00F572F4" w:rsidP="00F572F4">
            <w:pPr>
              <w:widowControl/>
              <w:autoSpaceDE/>
              <w:autoSpaceDN/>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School</w:t>
            </w:r>
          </w:p>
        </w:tc>
        <w:tc>
          <w:tcPr>
            <w:tcW w:w="1920" w:type="dxa"/>
            <w:tcBorders>
              <w:top w:val="single" w:sz="8" w:space="0" w:color="auto"/>
              <w:left w:val="nil"/>
              <w:bottom w:val="single" w:sz="8" w:space="0" w:color="auto"/>
              <w:right w:val="single" w:sz="8" w:space="0" w:color="auto"/>
            </w:tcBorders>
            <w:shd w:val="clear" w:color="auto" w:fill="auto"/>
            <w:noWrap/>
            <w:vAlign w:val="bottom"/>
            <w:hideMark/>
          </w:tcPr>
          <w:p w:rsidR="00F572F4" w:rsidRPr="00F572F4" w:rsidRDefault="00F572F4" w:rsidP="00F572F4">
            <w:pPr>
              <w:widowControl/>
              <w:autoSpaceDE/>
              <w:autoSpaceDN/>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Weeks per year</w:t>
            </w:r>
          </w:p>
        </w:tc>
        <w:tc>
          <w:tcPr>
            <w:tcW w:w="1701" w:type="dxa"/>
            <w:tcBorders>
              <w:top w:val="single" w:sz="8" w:space="0" w:color="auto"/>
              <w:left w:val="nil"/>
              <w:bottom w:val="single" w:sz="8" w:space="0" w:color="auto"/>
              <w:right w:val="single" w:sz="8" w:space="0" w:color="auto"/>
            </w:tcBorders>
            <w:shd w:val="clear" w:color="auto" w:fill="auto"/>
            <w:noWrap/>
            <w:vAlign w:val="bottom"/>
            <w:hideMark/>
          </w:tcPr>
          <w:p w:rsidR="00F572F4" w:rsidRPr="00F572F4" w:rsidRDefault="00F572F4" w:rsidP="00F572F4">
            <w:pPr>
              <w:widowControl/>
              <w:autoSpaceDE/>
              <w:autoSpaceDN/>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Days per week</w:t>
            </w:r>
          </w:p>
        </w:tc>
        <w:tc>
          <w:tcPr>
            <w:tcW w:w="1300" w:type="dxa"/>
            <w:tcBorders>
              <w:top w:val="single" w:sz="8" w:space="0" w:color="auto"/>
              <w:left w:val="nil"/>
              <w:bottom w:val="single" w:sz="8" w:space="0" w:color="auto"/>
              <w:right w:val="single" w:sz="8" w:space="0" w:color="auto"/>
            </w:tcBorders>
            <w:shd w:val="clear" w:color="auto" w:fill="auto"/>
            <w:noWrap/>
            <w:vAlign w:val="bottom"/>
            <w:hideMark/>
          </w:tcPr>
          <w:p w:rsidR="00F572F4" w:rsidRPr="00F572F4" w:rsidRDefault="00F572F4" w:rsidP="00F572F4">
            <w:pPr>
              <w:widowControl/>
              <w:autoSpaceDE/>
              <w:autoSpaceDN/>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Cost</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proofErr w:type="spellStart"/>
            <w:r w:rsidRPr="00F572F4">
              <w:rPr>
                <w:rFonts w:ascii="Gill Sans MT" w:eastAsia="Times New Roman" w:hAnsi="Gill Sans MT" w:cs="Times New Roman"/>
                <w:b/>
                <w:bCs/>
                <w:lang w:val="en-GB" w:eastAsia="en-GB"/>
              </w:rPr>
              <w:t>Gillotts</w:t>
            </w:r>
            <w:proofErr w:type="spellEnd"/>
          </w:p>
        </w:tc>
        <w:tc>
          <w:tcPr>
            <w:tcW w:w="192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38</w:t>
            </w:r>
          </w:p>
        </w:tc>
        <w:tc>
          <w:tcPr>
            <w:tcW w:w="1701"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3</w:t>
            </w:r>
          </w:p>
        </w:tc>
        <w:tc>
          <w:tcPr>
            <w:tcW w:w="130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£16,530</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Sacred Heart</w:t>
            </w:r>
          </w:p>
        </w:tc>
        <w:tc>
          <w:tcPr>
            <w:tcW w:w="192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38</w:t>
            </w:r>
          </w:p>
        </w:tc>
        <w:tc>
          <w:tcPr>
            <w:tcW w:w="1701"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1</w:t>
            </w:r>
          </w:p>
        </w:tc>
        <w:tc>
          <w:tcPr>
            <w:tcW w:w="130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£5,510</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Badgemore</w:t>
            </w:r>
          </w:p>
        </w:tc>
        <w:tc>
          <w:tcPr>
            <w:tcW w:w="192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38</w:t>
            </w:r>
          </w:p>
        </w:tc>
        <w:tc>
          <w:tcPr>
            <w:tcW w:w="1701"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1</w:t>
            </w:r>
          </w:p>
        </w:tc>
        <w:tc>
          <w:tcPr>
            <w:tcW w:w="130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£5,510</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Trinity</w:t>
            </w:r>
          </w:p>
        </w:tc>
        <w:tc>
          <w:tcPr>
            <w:tcW w:w="192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38</w:t>
            </w:r>
          </w:p>
        </w:tc>
        <w:tc>
          <w:tcPr>
            <w:tcW w:w="1701"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1</w:t>
            </w:r>
          </w:p>
        </w:tc>
        <w:tc>
          <w:tcPr>
            <w:tcW w:w="130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£5,510</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Valley Road</w:t>
            </w:r>
          </w:p>
        </w:tc>
        <w:tc>
          <w:tcPr>
            <w:tcW w:w="192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38</w:t>
            </w:r>
          </w:p>
        </w:tc>
        <w:tc>
          <w:tcPr>
            <w:tcW w:w="1701"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1</w:t>
            </w:r>
          </w:p>
        </w:tc>
        <w:tc>
          <w:tcPr>
            <w:tcW w:w="130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£5,510</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Partnership</w:t>
            </w:r>
          </w:p>
        </w:tc>
        <w:tc>
          <w:tcPr>
            <w:tcW w:w="192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38</w:t>
            </w:r>
          </w:p>
        </w:tc>
        <w:tc>
          <w:tcPr>
            <w:tcW w:w="1701"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7</w:t>
            </w:r>
          </w:p>
        </w:tc>
        <w:tc>
          <w:tcPr>
            <w:tcW w:w="130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£38,750</w:t>
            </w:r>
          </w:p>
        </w:tc>
      </w:tr>
      <w:tr w:rsidR="00F572F4" w:rsidRPr="00F572F4" w:rsidTr="00F572F4">
        <w:trPr>
          <w:trHeight w:val="705"/>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Supervision of team by Claire</w:t>
            </w:r>
          </w:p>
        </w:tc>
        <w:tc>
          <w:tcPr>
            <w:tcW w:w="192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 </w:t>
            </w:r>
          </w:p>
        </w:tc>
        <w:tc>
          <w:tcPr>
            <w:tcW w:w="1701"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£100 per month</w:t>
            </w:r>
          </w:p>
        </w:tc>
        <w:tc>
          <w:tcPr>
            <w:tcW w:w="130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£1,000</w:t>
            </w:r>
          </w:p>
        </w:tc>
      </w:tr>
      <w:tr w:rsidR="00F572F4" w:rsidRPr="00F572F4" w:rsidTr="00F572F4">
        <w:trPr>
          <w:trHeight w:val="360"/>
        </w:trPr>
        <w:tc>
          <w:tcPr>
            <w:tcW w:w="1720" w:type="dxa"/>
            <w:tcBorders>
              <w:top w:val="nil"/>
              <w:left w:val="nil"/>
              <w:bottom w:val="nil"/>
              <w:right w:val="nil"/>
            </w:tcBorders>
            <w:shd w:val="clear" w:color="auto" w:fill="auto"/>
            <w:noWrap/>
            <w:vAlign w:val="bottom"/>
            <w:hideMark/>
          </w:tcPr>
          <w:p w:rsidR="00F572F4" w:rsidRPr="00F572F4" w:rsidRDefault="00F572F4" w:rsidP="00F572F4">
            <w:pPr>
              <w:widowControl/>
              <w:autoSpaceDE/>
              <w:autoSpaceDN/>
              <w:rPr>
                <w:rFonts w:ascii="Gill Sans MT" w:eastAsia="Times New Roman" w:hAnsi="Gill Sans MT" w:cs="Times New Roman"/>
                <w:lang w:val="en-GB" w:eastAsia="en-GB"/>
              </w:rPr>
            </w:pPr>
          </w:p>
        </w:tc>
        <w:tc>
          <w:tcPr>
            <w:tcW w:w="1920" w:type="dxa"/>
            <w:tcBorders>
              <w:top w:val="nil"/>
              <w:left w:val="nil"/>
              <w:bottom w:val="nil"/>
              <w:right w:val="nil"/>
            </w:tcBorders>
            <w:shd w:val="clear" w:color="auto" w:fill="auto"/>
            <w:noWrap/>
            <w:vAlign w:val="bottom"/>
            <w:hideMark/>
          </w:tcPr>
          <w:p w:rsidR="00F572F4" w:rsidRPr="00F572F4" w:rsidRDefault="00F572F4" w:rsidP="00F572F4">
            <w:pPr>
              <w:widowControl/>
              <w:autoSpaceDE/>
              <w:autoSpaceDN/>
              <w:rPr>
                <w:rFonts w:ascii="Gill Sans MT" w:eastAsia="Times New Roman" w:hAnsi="Gill Sans MT" w:cs="Times New Roman"/>
                <w:lang w:val="en-GB" w:eastAsia="en-GB"/>
              </w:rPr>
            </w:pPr>
          </w:p>
        </w:tc>
        <w:tc>
          <w:tcPr>
            <w:tcW w:w="1701" w:type="dxa"/>
            <w:tcBorders>
              <w:top w:val="nil"/>
              <w:left w:val="single" w:sz="8" w:space="0" w:color="auto"/>
              <w:bottom w:val="single" w:sz="8" w:space="0" w:color="auto"/>
              <w:right w:val="single" w:sz="8" w:space="0" w:color="auto"/>
            </w:tcBorders>
            <w:shd w:val="clear" w:color="auto" w:fill="auto"/>
            <w:noWrap/>
            <w:vAlign w:val="bottom"/>
            <w:hideMark/>
          </w:tcPr>
          <w:p w:rsidR="00F572F4" w:rsidRPr="00F572F4" w:rsidRDefault="00F572F4" w:rsidP="00F572F4">
            <w:pPr>
              <w:widowControl/>
              <w:autoSpaceDE/>
              <w:autoSpaceDN/>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Grand total</w:t>
            </w:r>
          </w:p>
        </w:tc>
        <w:tc>
          <w:tcPr>
            <w:tcW w:w="1300" w:type="dxa"/>
            <w:tcBorders>
              <w:top w:val="nil"/>
              <w:left w:val="nil"/>
              <w:bottom w:val="single" w:sz="8" w:space="0" w:color="auto"/>
              <w:right w:val="single" w:sz="8" w:space="0" w:color="auto"/>
            </w:tcBorders>
            <w:shd w:val="clear" w:color="auto" w:fill="auto"/>
            <w:noWrap/>
            <w:vAlign w:val="bottom"/>
            <w:hideMark/>
          </w:tcPr>
          <w:p w:rsidR="00F572F4" w:rsidRPr="00F572F4" w:rsidRDefault="00F572F4" w:rsidP="00F572F4">
            <w:pPr>
              <w:widowControl/>
              <w:autoSpaceDE/>
              <w:autoSpaceDN/>
              <w:jc w:val="right"/>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£39,750</w:t>
            </w:r>
          </w:p>
        </w:tc>
      </w:tr>
    </w:tbl>
    <w:p w:rsidR="00F572F4" w:rsidRPr="00F572F4" w:rsidRDefault="00F572F4" w:rsidP="00F572F4">
      <w:pPr>
        <w:widowControl/>
        <w:autoSpaceDE/>
        <w:autoSpaceDN/>
        <w:rPr>
          <w:rFonts w:ascii="Gill Sans MT" w:eastAsiaTheme="minorHAnsi" w:hAnsi="Gill Sans MT" w:cs="Times New Roman"/>
          <w:lang w:val="en-GB"/>
        </w:rPr>
      </w:pPr>
    </w:p>
    <w:p w:rsidR="00F572F4" w:rsidRPr="00F572F4" w:rsidRDefault="00F572F4" w:rsidP="00F572F4">
      <w:pPr>
        <w:widowControl/>
        <w:autoSpaceDE/>
        <w:autoSpaceDN/>
        <w:rPr>
          <w:rFonts w:ascii="Gill Sans MT" w:eastAsiaTheme="minorHAnsi" w:hAnsi="Gill Sans MT" w:cs="Times New Roman"/>
          <w:lang w:val="en-GB"/>
        </w:rPr>
      </w:pPr>
    </w:p>
    <w:p w:rsidR="00F572F4" w:rsidRPr="00F572F4" w:rsidRDefault="00F572F4" w:rsidP="00F572F4">
      <w:pPr>
        <w:widowControl/>
        <w:autoSpaceDE/>
        <w:autoSpaceDN/>
        <w:rPr>
          <w:rFonts w:ascii="Gill Sans MT" w:eastAsiaTheme="minorHAnsi" w:hAnsi="Gill Sans MT" w:cs="Times New Roman"/>
          <w:b/>
          <w:lang w:val="en-GB"/>
        </w:rPr>
      </w:pPr>
      <w:r w:rsidRPr="00F572F4">
        <w:rPr>
          <w:rFonts w:ascii="Gill Sans MT" w:eastAsiaTheme="minorHAnsi" w:hAnsi="Gill Sans MT" w:cs="Times New Roman"/>
          <w:b/>
          <w:lang w:val="en-GB"/>
        </w:rPr>
        <w:t>Educational Psychology (daily rate £550)</w:t>
      </w:r>
    </w:p>
    <w:p w:rsidR="00F572F4" w:rsidRPr="00F572F4" w:rsidRDefault="00F572F4" w:rsidP="00F572F4">
      <w:pPr>
        <w:widowControl/>
        <w:autoSpaceDE/>
        <w:autoSpaceDN/>
        <w:rPr>
          <w:rFonts w:ascii="Gill Sans MT" w:eastAsiaTheme="minorHAnsi" w:hAnsi="Gill Sans MT" w:cs="Times New Roman"/>
          <w:lang w:val="en-GB"/>
        </w:rPr>
      </w:pPr>
    </w:p>
    <w:tbl>
      <w:tblPr>
        <w:tblW w:w="4721" w:type="dxa"/>
        <w:tblInd w:w="95" w:type="dxa"/>
        <w:tblLook w:val="04A0" w:firstRow="1" w:lastRow="0" w:firstColumn="1" w:lastColumn="0" w:noHBand="0" w:noVBand="1"/>
      </w:tblPr>
      <w:tblGrid>
        <w:gridCol w:w="1720"/>
        <w:gridCol w:w="1701"/>
        <w:gridCol w:w="1300"/>
      </w:tblGrid>
      <w:tr w:rsidR="00F572F4" w:rsidRPr="00F572F4" w:rsidTr="00F572F4">
        <w:trPr>
          <w:trHeight w:val="360"/>
        </w:trPr>
        <w:tc>
          <w:tcPr>
            <w:tcW w:w="17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F572F4" w:rsidRPr="00F572F4" w:rsidRDefault="00F572F4" w:rsidP="00F572F4">
            <w:pPr>
              <w:widowControl/>
              <w:autoSpaceDE/>
              <w:autoSpaceDN/>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School</w:t>
            </w:r>
          </w:p>
        </w:tc>
        <w:tc>
          <w:tcPr>
            <w:tcW w:w="1701" w:type="dxa"/>
            <w:tcBorders>
              <w:top w:val="single" w:sz="8" w:space="0" w:color="auto"/>
              <w:left w:val="nil"/>
              <w:bottom w:val="single" w:sz="8" w:space="0" w:color="auto"/>
              <w:right w:val="single" w:sz="8" w:space="0" w:color="auto"/>
            </w:tcBorders>
            <w:shd w:val="clear" w:color="auto" w:fill="auto"/>
            <w:noWrap/>
            <w:vAlign w:val="bottom"/>
            <w:hideMark/>
          </w:tcPr>
          <w:p w:rsidR="00F572F4" w:rsidRPr="00F572F4" w:rsidRDefault="00F572F4" w:rsidP="00F572F4">
            <w:pPr>
              <w:widowControl/>
              <w:autoSpaceDE/>
              <w:autoSpaceDN/>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Days per year</w:t>
            </w:r>
          </w:p>
        </w:tc>
        <w:tc>
          <w:tcPr>
            <w:tcW w:w="1300" w:type="dxa"/>
            <w:tcBorders>
              <w:top w:val="single" w:sz="8" w:space="0" w:color="auto"/>
              <w:left w:val="nil"/>
              <w:bottom w:val="single" w:sz="8" w:space="0" w:color="auto"/>
              <w:right w:val="single" w:sz="8" w:space="0" w:color="auto"/>
            </w:tcBorders>
            <w:shd w:val="clear" w:color="auto" w:fill="auto"/>
            <w:noWrap/>
            <w:vAlign w:val="bottom"/>
            <w:hideMark/>
          </w:tcPr>
          <w:p w:rsidR="00F572F4" w:rsidRPr="00F572F4" w:rsidRDefault="00F572F4" w:rsidP="00F572F4">
            <w:pPr>
              <w:widowControl/>
              <w:autoSpaceDE/>
              <w:autoSpaceDN/>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Cost</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proofErr w:type="spellStart"/>
            <w:r w:rsidRPr="00F572F4">
              <w:rPr>
                <w:rFonts w:ascii="Gill Sans MT" w:eastAsia="Times New Roman" w:hAnsi="Gill Sans MT" w:cs="Times New Roman"/>
                <w:b/>
                <w:bCs/>
                <w:lang w:val="en-GB" w:eastAsia="en-GB"/>
              </w:rPr>
              <w:t>Gillotts</w:t>
            </w:r>
            <w:proofErr w:type="spellEnd"/>
          </w:p>
        </w:tc>
        <w:tc>
          <w:tcPr>
            <w:tcW w:w="1701"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5</w:t>
            </w:r>
          </w:p>
        </w:tc>
        <w:tc>
          <w:tcPr>
            <w:tcW w:w="1300"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£2650</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Sacred Heart</w:t>
            </w:r>
          </w:p>
        </w:tc>
        <w:tc>
          <w:tcPr>
            <w:tcW w:w="1701"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2</w:t>
            </w:r>
          </w:p>
        </w:tc>
        <w:tc>
          <w:tcPr>
            <w:tcW w:w="1300"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£1590</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Badgemore</w:t>
            </w:r>
          </w:p>
        </w:tc>
        <w:tc>
          <w:tcPr>
            <w:tcW w:w="1701"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4</w:t>
            </w:r>
          </w:p>
        </w:tc>
        <w:tc>
          <w:tcPr>
            <w:tcW w:w="1300"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£2120</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Trinity</w:t>
            </w:r>
          </w:p>
        </w:tc>
        <w:tc>
          <w:tcPr>
            <w:tcW w:w="1701"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3</w:t>
            </w:r>
          </w:p>
        </w:tc>
        <w:tc>
          <w:tcPr>
            <w:tcW w:w="1300"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£1060</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Valley Road</w:t>
            </w:r>
          </w:p>
        </w:tc>
        <w:tc>
          <w:tcPr>
            <w:tcW w:w="1701"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3</w:t>
            </w:r>
          </w:p>
        </w:tc>
        <w:tc>
          <w:tcPr>
            <w:tcW w:w="1300"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£1590</w:t>
            </w:r>
          </w:p>
        </w:tc>
      </w:tr>
      <w:tr w:rsidR="00F572F4" w:rsidRPr="00F572F4" w:rsidTr="00F572F4">
        <w:trPr>
          <w:trHeight w:val="360"/>
        </w:trPr>
        <w:tc>
          <w:tcPr>
            <w:tcW w:w="1720" w:type="dxa"/>
            <w:tcBorders>
              <w:top w:val="nil"/>
              <w:left w:val="single" w:sz="8" w:space="0" w:color="auto"/>
              <w:bottom w:val="single" w:sz="8" w:space="0" w:color="auto"/>
              <w:right w:val="single" w:sz="8" w:space="0" w:color="auto"/>
            </w:tcBorders>
            <w:shd w:val="clear" w:color="auto" w:fill="auto"/>
            <w:hideMark/>
          </w:tcPr>
          <w:p w:rsidR="00F572F4" w:rsidRPr="00F572F4" w:rsidRDefault="00F572F4" w:rsidP="00F572F4">
            <w:pPr>
              <w:widowControl/>
              <w:autoSpaceDE/>
              <w:autoSpaceDN/>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Partnership</w:t>
            </w:r>
          </w:p>
        </w:tc>
        <w:tc>
          <w:tcPr>
            <w:tcW w:w="1701" w:type="dxa"/>
            <w:tcBorders>
              <w:top w:val="nil"/>
              <w:left w:val="nil"/>
              <w:bottom w:val="single" w:sz="8" w:space="0" w:color="auto"/>
              <w:right w:val="single" w:sz="8" w:space="0" w:color="auto"/>
            </w:tcBorders>
            <w:shd w:val="clear" w:color="auto" w:fill="auto"/>
          </w:tcPr>
          <w:p w:rsidR="00F572F4" w:rsidRPr="00F572F4" w:rsidRDefault="00F572F4" w:rsidP="00F572F4">
            <w:pPr>
              <w:widowControl/>
              <w:autoSpaceDE/>
              <w:autoSpaceDN/>
              <w:jc w:val="right"/>
              <w:rPr>
                <w:rFonts w:ascii="Gill Sans MT" w:eastAsia="Times New Roman" w:hAnsi="Gill Sans MT" w:cs="Times New Roman"/>
                <w:lang w:val="en-GB" w:eastAsia="en-GB"/>
              </w:rPr>
            </w:pPr>
            <w:r w:rsidRPr="00F572F4">
              <w:rPr>
                <w:rFonts w:ascii="Gill Sans MT" w:eastAsia="Times New Roman" w:hAnsi="Gill Sans MT" w:cs="Times New Roman"/>
                <w:lang w:val="en-GB" w:eastAsia="en-GB"/>
              </w:rPr>
              <w:t>17</w:t>
            </w:r>
          </w:p>
        </w:tc>
        <w:tc>
          <w:tcPr>
            <w:tcW w:w="1300" w:type="dxa"/>
            <w:tcBorders>
              <w:top w:val="nil"/>
              <w:left w:val="nil"/>
              <w:bottom w:val="single" w:sz="8" w:space="0" w:color="auto"/>
              <w:right w:val="single" w:sz="8" w:space="0" w:color="auto"/>
            </w:tcBorders>
            <w:shd w:val="clear" w:color="auto" w:fill="auto"/>
            <w:hideMark/>
          </w:tcPr>
          <w:p w:rsidR="00F572F4" w:rsidRPr="00F572F4" w:rsidRDefault="00F572F4" w:rsidP="00F572F4">
            <w:pPr>
              <w:widowControl/>
              <w:autoSpaceDE/>
              <w:autoSpaceDN/>
              <w:jc w:val="right"/>
              <w:rPr>
                <w:rFonts w:ascii="Gill Sans MT" w:eastAsia="Times New Roman" w:hAnsi="Gill Sans MT" w:cs="Times New Roman"/>
                <w:b/>
                <w:bCs/>
                <w:lang w:val="en-GB" w:eastAsia="en-GB"/>
              </w:rPr>
            </w:pPr>
            <w:r w:rsidRPr="00F572F4">
              <w:rPr>
                <w:rFonts w:ascii="Gill Sans MT" w:eastAsia="Times New Roman" w:hAnsi="Gill Sans MT" w:cs="Times New Roman"/>
                <w:b/>
                <w:bCs/>
                <w:lang w:val="en-GB" w:eastAsia="en-GB"/>
              </w:rPr>
              <w:t>£9,350</w:t>
            </w:r>
          </w:p>
        </w:tc>
      </w:tr>
    </w:tbl>
    <w:p w:rsidR="00F572F4" w:rsidRPr="00F572F4" w:rsidRDefault="00F572F4" w:rsidP="00F572F4">
      <w:pPr>
        <w:widowControl/>
        <w:autoSpaceDE/>
        <w:autoSpaceDN/>
        <w:rPr>
          <w:rFonts w:ascii="Gill Sans MT" w:eastAsiaTheme="minorHAnsi" w:hAnsi="Gill Sans MT" w:cs="Times New Roman"/>
          <w:lang w:val="en-GB"/>
        </w:rPr>
      </w:pPr>
    </w:p>
    <w:p w:rsidR="00F572F4" w:rsidRDefault="00F572F4">
      <w:pPr>
        <w:rPr>
          <w:rFonts w:ascii="Arial" w:hAnsi="Arial" w:cs="Arial"/>
          <w:sz w:val="20"/>
          <w:szCs w:val="20"/>
        </w:rPr>
      </w:pPr>
      <w:r>
        <w:rPr>
          <w:rFonts w:ascii="Arial" w:hAnsi="Arial" w:cs="Arial"/>
        </w:rPr>
        <w:br w:type="page"/>
      </w:r>
    </w:p>
    <w:p w:rsidR="00F572F4" w:rsidRPr="00302A61" w:rsidRDefault="00F572F4">
      <w:pPr>
        <w:pStyle w:val="BodyText"/>
        <w:spacing w:line="264" w:lineRule="auto"/>
        <w:ind w:left="100"/>
        <w:rPr>
          <w:rFonts w:ascii="Arial" w:hAnsi="Arial" w:cs="Arial"/>
        </w:rPr>
      </w:pPr>
    </w:p>
    <w:sectPr w:rsidR="00F572F4" w:rsidRPr="00302A61">
      <w:type w:val="continuous"/>
      <w:pgSz w:w="16840" w:h="11910" w:orient="landscape"/>
      <w:pgMar w:top="920" w:right="68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rlito">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D6A08"/>
    <w:multiLevelType w:val="hybridMultilevel"/>
    <w:tmpl w:val="09F0C098"/>
    <w:lvl w:ilvl="0" w:tplc="29C4C8B8">
      <w:numFmt w:val="bullet"/>
      <w:lvlText w:val="-"/>
      <w:lvlJc w:val="left"/>
      <w:pPr>
        <w:ind w:left="513" w:hanging="360"/>
      </w:pPr>
      <w:rPr>
        <w:rFonts w:ascii="Carlito" w:eastAsia="Carlito" w:hAnsi="Carlito" w:cs="Carlito" w:hint="default"/>
        <w:w w:val="100"/>
        <w:sz w:val="20"/>
        <w:szCs w:val="20"/>
        <w:lang w:val="en-US" w:eastAsia="en-US" w:bidi="ar-SA"/>
      </w:rPr>
    </w:lvl>
    <w:lvl w:ilvl="1" w:tplc="DEDC4CDE">
      <w:numFmt w:val="bullet"/>
      <w:lvlText w:val="•"/>
      <w:lvlJc w:val="left"/>
      <w:pPr>
        <w:ind w:left="1063" w:hanging="360"/>
      </w:pPr>
      <w:rPr>
        <w:rFonts w:hint="default"/>
        <w:lang w:val="en-US" w:eastAsia="en-US" w:bidi="ar-SA"/>
      </w:rPr>
    </w:lvl>
    <w:lvl w:ilvl="2" w:tplc="4F9EC776">
      <w:numFmt w:val="bullet"/>
      <w:lvlText w:val="•"/>
      <w:lvlJc w:val="left"/>
      <w:pPr>
        <w:ind w:left="1606" w:hanging="360"/>
      </w:pPr>
      <w:rPr>
        <w:rFonts w:hint="default"/>
        <w:lang w:val="en-US" w:eastAsia="en-US" w:bidi="ar-SA"/>
      </w:rPr>
    </w:lvl>
    <w:lvl w:ilvl="3" w:tplc="A2622760">
      <w:numFmt w:val="bullet"/>
      <w:lvlText w:val="•"/>
      <w:lvlJc w:val="left"/>
      <w:pPr>
        <w:ind w:left="2149" w:hanging="360"/>
      </w:pPr>
      <w:rPr>
        <w:rFonts w:hint="default"/>
        <w:lang w:val="en-US" w:eastAsia="en-US" w:bidi="ar-SA"/>
      </w:rPr>
    </w:lvl>
    <w:lvl w:ilvl="4" w:tplc="DD3CC6AE">
      <w:numFmt w:val="bullet"/>
      <w:lvlText w:val="•"/>
      <w:lvlJc w:val="left"/>
      <w:pPr>
        <w:ind w:left="2693" w:hanging="360"/>
      </w:pPr>
      <w:rPr>
        <w:rFonts w:hint="default"/>
        <w:lang w:val="en-US" w:eastAsia="en-US" w:bidi="ar-SA"/>
      </w:rPr>
    </w:lvl>
    <w:lvl w:ilvl="5" w:tplc="7578DC26">
      <w:numFmt w:val="bullet"/>
      <w:lvlText w:val="•"/>
      <w:lvlJc w:val="left"/>
      <w:pPr>
        <w:ind w:left="3236" w:hanging="360"/>
      </w:pPr>
      <w:rPr>
        <w:rFonts w:hint="default"/>
        <w:lang w:val="en-US" w:eastAsia="en-US" w:bidi="ar-SA"/>
      </w:rPr>
    </w:lvl>
    <w:lvl w:ilvl="6" w:tplc="2D0456BE">
      <w:numFmt w:val="bullet"/>
      <w:lvlText w:val="•"/>
      <w:lvlJc w:val="left"/>
      <w:pPr>
        <w:ind w:left="3779" w:hanging="360"/>
      </w:pPr>
      <w:rPr>
        <w:rFonts w:hint="default"/>
        <w:lang w:val="en-US" w:eastAsia="en-US" w:bidi="ar-SA"/>
      </w:rPr>
    </w:lvl>
    <w:lvl w:ilvl="7" w:tplc="432AF2AC">
      <w:numFmt w:val="bullet"/>
      <w:lvlText w:val="•"/>
      <w:lvlJc w:val="left"/>
      <w:pPr>
        <w:ind w:left="4323" w:hanging="360"/>
      </w:pPr>
      <w:rPr>
        <w:rFonts w:hint="default"/>
        <w:lang w:val="en-US" w:eastAsia="en-US" w:bidi="ar-SA"/>
      </w:rPr>
    </w:lvl>
    <w:lvl w:ilvl="8" w:tplc="34085DC4">
      <w:numFmt w:val="bullet"/>
      <w:lvlText w:val="•"/>
      <w:lvlJc w:val="left"/>
      <w:pPr>
        <w:ind w:left="4866" w:hanging="360"/>
      </w:pPr>
      <w:rPr>
        <w:rFonts w:hint="default"/>
        <w:lang w:val="en-US" w:eastAsia="en-US" w:bidi="ar-SA"/>
      </w:rPr>
    </w:lvl>
  </w:abstractNum>
  <w:abstractNum w:abstractNumId="1" w15:restartNumberingAfterBreak="0">
    <w:nsid w:val="2EB7616F"/>
    <w:multiLevelType w:val="hybridMultilevel"/>
    <w:tmpl w:val="A32EA9A6"/>
    <w:lvl w:ilvl="0" w:tplc="341EBA90">
      <w:start w:val="2019"/>
      <w:numFmt w:val="bullet"/>
      <w:lvlText w:val=""/>
      <w:lvlJc w:val="left"/>
      <w:pPr>
        <w:ind w:left="465" w:hanging="360"/>
      </w:pPr>
      <w:rPr>
        <w:rFonts w:ascii="Symbol" w:eastAsia="Carlito" w:hAnsi="Symbol" w:cs="Arial" w:hint="default"/>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abstractNum w:abstractNumId="2" w15:restartNumberingAfterBreak="0">
    <w:nsid w:val="61B405BF"/>
    <w:multiLevelType w:val="hybridMultilevel"/>
    <w:tmpl w:val="44249D36"/>
    <w:lvl w:ilvl="0" w:tplc="CED2CAF4">
      <w:numFmt w:val="bullet"/>
      <w:lvlText w:val="-"/>
      <w:lvlJc w:val="left"/>
      <w:pPr>
        <w:ind w:left="513" w:hanging="360"/>
      </w:pPr>
      <w:rPr>
        <w:rFonts w:ascii="Carlito" w:eastAsia="Carlito" w:hAnsi="Carlito" w:cs="Carlito" w:hint="default"/>
        <w:w w:val="100"/>
        <w:sz w:val="20"/>
        <w:szCs w:val="20"/>
        <w:lang w:val="en-US" w:eastAsia="en-US" w:bidi="ar-SA"/>
      </w:rPr>
    </w:lvl>
    <w:lvl w:ilvl="1" w:tplc="82D6ECF6">
      <w:numFmt w:val="bullet"/>
      <w:lvlText w:val="•"/>
      <w:lvlJc w:val="left"/>
      <w:pPr>
        <w:ind w:left="1063" w:hanging="360"/>
      </w:pPr>
      <w:rPr>
        <w:rFonts w:hint="default"/>
        <w:lang w:val="en-US" w:eastAsia="en-US" w:bidi="ar-SA"/>
      </w:rPr>
    </w:lvl>
    <w:lvl w:ilvl="2" w:tplc="4E101016">
      <w:numFmt w:val="bullet"/>
      <w:lvlText w:val="•"/>
      <w:lvlJc w:val="left"/>
      <w:pPr>
        <w:ind w:left="1606" w:hanging="360"/>
      </w:pPr>
      <w:rPr>
        <w:rFonts w:hint="default"/>
        <w:lang w:val="en-US" w:eastAsia="en-US" w:bidi="ar-SA"/>
      </w:rPr>
    </w:lvl>
    <w:lvl w:ilvl="3" w:tplc="67A6C162">
      <w:numFmt w:val="bullet"/>
      <w:lvlText w:val="•"/>
      <w:lvlJc w:val="left"/>
      <w:pPr>
        <w:ind w:left="2149" w:hanging="360"/>
      </w:pPr>
      <w:rPr>
        <w:rFonts w:hint="default"/>
        <w:lang w:val="en-US" w:eastAsia="en-US" w:bidi="ar-SA"/>
      </w:rPr>
    </w:lvl>
    <w:lvl w:ilvl="4" w:tplc="64B6F53A">
      <w:numFmt w:val="bullet"/>
      <w:lvlText w:val="•"/>
      <w:lvlJc w:val="left"/>
      <w:pPr>
        <w:ind w:left="2693" w:hanging="360"/>
      </w:pPr>
      <w:rPr>
        <w:rFonts w:hint="default"/>
        <w:lang w:val="en-US" w:eastAsia="en-US" w:bidi="ar-SA"/>
      </w:rPr>
    </w:lvl>
    <w:lvl w:ilvl="5" w:tplc="3844F9F8">
      <w:numFmt w:val="bullet"/>
      <w:lvlText w:val="•"/>
      <w:lvlJc w:val="left"/>
      <w:pPr>
        <w:ind w:left="3236" w:hanging="360"/>
      </w:pPr>
      <w:rPr>
        <w:rFonts w:hint="default"/>
        <w:lang w:val="en-US" w:eastAsia="en-US" w:bidi="ar-SA"/>
      </w:rPr>
    </w:lvl>
    <w:lvl w:ilvl="6" w:tplc="222E94EA">
      <w:numFmt w:val="bullet"/>
      <w:lvlText w:val="•"/>
      <w:lvlJc w:val="left"/>
      <w:pPr>
        <w:ind w:left="3779" w:hanging="360"/>
      </w:pPr>
      <w:rPr>
        <w:rFonts w:hint="default"/>
        <w:lang w:val="en-US" w:eastAsia="en-US" w:bidi="ar-SA"/>
      </w:rPr>
    </w:lvl>
    <w:lvl w:ilvl="7" w:tplc="5C4E85F4">
      <w:numFmt w:val="bullet"/>
      <w:lvlText w:val="•"/>
      <w:lvlJc w:val="left"/>
      <w:pPr>
        <w:ind w:left="4323" w:hanging="360"/>
      </w:pPr>
      <w:rPr>
        <w:rFonts w:hint="default"/>
        <w:lang w:val="en-US" w:eastAsia="en-US" w:bidi="ar-SA"/>
      </w:rPr>
    </w:lvl>
    <w:lvl w:ilvl="8" w:tplc="55DAFC06">
      <w:numFmt w:val="bullet"/>
      <w:lvlText w:val="•"/>
      <w:lvlJc w:val="left"/>
      <w:pPr>
        <w:ind w:left="4866" w:hanging="360"/>
      </w:pPr>
      <w:rPr>
        <w:rFonts w:hint="default"/>
        <w:lang w:val="en-US" w:eastAsia="en-US" w:bidi="ar-SA"/>
      </w:rPr>
    </w:lvl>
  </w:abstractNum>
  <w:abstractNum w:abstractNumId="3" w15:restartNumberingAfterBreak="0">
    <w:nsid w:val="67613844"/>
    <w:multiLevelType w:val="hybridMultilevel"/>
    <w:tmpl w:val="8EAAAB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B0F5D34"/>
    <w:multiLevelType w:val="hybridMultilevel"/>
    <w:tmpl w:val="C610E3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B82108B"/>
    <w:multiLevelType w:val="hybridMultilevel"/>
    <w:tmpl w:val="BA443680"/>
    <w:lvl w:ilvl="0" w:tplc="521C6CE6">
      <w:numFmt w:val="bullet"/>
      <w:lvlText w:val="-"/>
      <w:lvlJc w:val="left"/>
      <w:pPr>
        <w:ind w:left="513" w:hanging="360"/>
      </w:pPr>
      <w:rPr>
        <w:rFonts w:ascii="Carlito" w:eastAsia="Carlito" w:hAnsi="Carlito" w:cs="Carlito" w:hint="default"/>
        <w:w w:val="100"/>
        <w:sz w:val="20"/>
        <w:szCs w:val="20"/>
        <w:lang w:val="en-US" w:eastAsia="en-US" w:bidi="ar-SA"/>
      </w:rPr>
    </w:lvl>
    <w:lvl w:ilvl="1" w:tplc="3D402F02">
      <w:numFmt w:val="bullet"/>
      <w:lvlText w:val="•"/>
      <w:lvlJc w:val="left"/>
      <w:pPr>
        <w:ind w:left="1063" w:hanging="360"/>
      </w:pPr>
      <w:rPr>
        <w:rFonts w:hint="default"/>
        <w:lang w:val="en-US" w:eastAsia="en-US" w:bidi="ar-SA"/>
      </w:rPr>
    </w:lvl>
    <w:lvl w:ilvl="2" w:tplc="A448E08E">
      <w:numFmt w:val="bullet"/>
      <w:lvlText w:val="•"/>
      <w:lvlJc w:val="left"/>
      <w:pPr>
        <w:ind w:left="1606" w:hanging="360"/>
      </w:pPr>
      <w:rPr>
        <w:rFonts w:hint="default"/>
        <w:lang w:val="en-US" w:eastAsia="en-US" w:bidi="ar-SA"/>
      </w:rPr>
    </w:lvl>
    <w:lvl w:ilvl="3" w:tplc="54FCDC4E">
      <w:numFmt w:val="bullet"/>
      <w:lvlText w:val="•"/>
      <w:lvlJc w:val="left"/>
      <w:pPr>
        <w:ind w:left="2149" w:hanging="360"/>
      </w:pPr>
      <w:rPr>
        <w:rFonts w:hint="default"/>
        <w:lang w:val="en-US" w:eastAsia="en-US" w:bidi="ar-SA"/>
      </w:rPr>
    </w:lvl>
    <w:lvl w:ilvl="4" w:tplc="21DC5E30">
      <w:numFmt w:val="bullet"/>
      <w:lvlText w:val="•"/>
      <w:lvlJc w:val="left"/>
      <w:pPr>
        <w:ind w:left="2693" w:hanging="360"/>
      </w:pPr>
      <w:rPr>
        <w:rFonts w:hint="default"/>
        <w:lang w:val="en-US" w:eastAsia="en-US" w:bidi="ar-SA"/>
      </w:rPr>
    </w:lvl>
    <w:lvl w:ilvl="5" w:tplc="BD063874">
      <w:numFmt w:val="bullet"/>
      <w:lvlText w:val="•"/>
      <w:lvlJc w:val="left"/>
      <w:pPr>
        <w:ind w:left="3236" w:hanging="360"/>
      </w:pPr>
      <w:rPr>
        <w:rFonts w:hint="default"/>
        <w:lang w:val="en-US" w:eastAsia="en-US" w:bidi="ar-SA"/>
      </w:rPr>
    </w:lvl>
    <w:lvl w:ilvl="6" w:tplc="1A3E0942">
      <w:numFmt w:val="bullet"/>
      <w:lvlText w:val="•"/>
      <w:lvlJc w:val="left"/>
      <w:pPr>
        <w:ind w:left="3779" w:hanging="360"/>
      </w:pPr>
      <w:rPr>
        <w:rFonts w:hint="default"/>
        <w:lang w:val="en-US" w:eastAsia="en-US" w:bidi="ar-SA"/>
      </w:rPr>
    </w:lvl>
    <w:lvl w:ilvl="7" w:tplc="ADECE9EE">
      <w:numFmt w:val="bullet"/>
      <w:lvlText w:val="•"/>
      <w:lvlJc w:val="left"/>
      <w:pPr>
        <w:ind w:left="4323" w:hanging="360"/>
      </w:pPr>
      <w:rPr>
        <w:rFonts w:hint="default"/>
        <w:lang w:val="en-US" w:eastAsia="en-US" w:bidi="ar-SA"/>
      </w:rPr>
    </w:lvl>
    <w:lvl w:ilvl="8" w:tplc="065EB9CA">
      <w:numFmt w:val="bullet"/>
      <w:lvlText w:val="•"/>
      <w:lvlJc w:val="left"/>
      <w:pPr>
        <w:ind w:left="4866" w:hanging="360"/>
      </w:pPr>
      <w:rPr>
        <w:rFonts w:hint="default"/>
        <w:lang w:val="en-US" w:eastAsia="en-US" w:bidi="ar-SA"/>
      </w:rPr>
    </w:lvl>
  </w:abstractNum>
  <w:num w:numId="1">
    <w:abstractNumId w:val="2"/>
  </w:num>
  <w:num w:numId="2">
    <w:abstractNumId w:val="5"/>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D4F"/>
    <w:rsid w:val="00022D4F"/>
    <w:rsid w:val="002C5A51"/>
    <w:rsid w:val="00302A61"/>
    <w:rsid w:val="00713C66"/>
    <w:rsid w:val="008C7E7C"/>
    <w:rsid w:val="00B95095"/>
    <w:rsid w:val="00CA4D0C"/>
    <w:rsid w:val="00F57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20DF6"/>
  <w15:docId w15:val="{DA2B3AA5-62C5-43C1-8932-8AA9EF257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rlito" w:eastAsia="Carlito" w:hAnsi="Carlito" w:cs="Carli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
    <w:qFormat/>
    <w:pPr>
      <w:spacing w:before="32"/>
      <w:ind w:left="100"/>
    </w:pPr>
    <w:rPr>
      <w:rFonts w:ascii="Trebuchet MS" w:eastAsia="Trebuchet MS" w:hAnsi="Trebuchet MS" w:cs="Trebuchet M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513"/>
    </w:pPr>
  </w:style>
  <w:style w:type="table" w:styleId="TableGrid">
    <w:name w:val="Table Grid"/>
    <w:basedOn w:val="TableNormal"/>
    <w:uiPriority w:val="59"/>
    <w:rsid w:val="00302A61"/>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F572F4"/>
    <w:pPr>
      <w:widowControl/>
      <w:autoSpaceDE/>
      <w:autoSpaceDN/>
    </w:pPr>
    <w:rPr>
      <w:rFonts w:ascii="Gill Sans MT" w:hAnsi="Gill Sans MT"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572F4"/>
    <w:pPr>
      <w:widowControl/>
      <w:autoSpaceDE/>
      <w:autoSpaceDN/>
    </w:pPr>
    <w:rPr>
      <w:rFonts w:ascii="Gill Sans MT" w:hAnsi="Gill Sans MT"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737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1444</Words>
  <Characters>8231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SHCP</Company>
  <LinksUpToDate>false</LinksUpToDate>
  <CharactersWithSpaces>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Lynch</dc:creator>
  <cp:lastModifiedBy>Mrs Gavin</cp:lastModifiedBy>
  <cp:revision>2</cp:revision>
  <dcterms:created xsi:type="dcterms:W3CDTF">2024-05-13T12:56:00Z</dcterms:created>
  <dcterms:modified xsi:type="dcterms:W3CDTF">2024-05-13T12:56:00Z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2021-02-05T00:00:00Z</vt:filetime>
  </property>
  <property fmtid="{D5CDD505-2E9C-101B-9397-08002B2CF9AE}" pid="3" name="Creator">
    <vt:lpwstr>Microsoft® Word 2016</vt:lpwstr>
  </property>
  <property fmtid="{D5CDD505-2E9C-101B-9397-08002B2CF9AE}" pid="4" name="LastSaved">
    <vt:filetime>2021-03-15T00:00:00Z</vt:filetime>
  </property>
</Properties>
</file>