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280"/>
        <w:tblW w:w="1016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579"/>
        <w:gridCol w:w="1134"/>
      </w:tblGrid>
      <w:tr w:rsidR="00023767" w:rsidRPr="00023767" w:rsidTr="00023767">
        <w:trPr>
          <w:trHeight w:val="360"/>
        </w:trPr>
        <w:tc>
          <w:tcPr>
            <w:tcW w:w="10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D468D"/>
          </w:tcPr>
          <w:p w:rsidR="00023767" w:rsidRPr="00023767" w:rsidRDefault="00023767" w:rsidP="00023767">
            <w:pPr>
              <w:ind w:left="-869"/>
              <w:rPr>
                <w:b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40431D" wp14:editId="665B773D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-88265</wp:posOffset>
                      </wp:positionV>
                      <wp:extent cx="3244215" cy="34925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44215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23767" w:rsidRPr="00023767" w:rsidRDefault="00023767" w:rsidP="00023767">
                                  <w:pPr>
                                    <w:ind w:left="-869"/>
                                    <w:jc w:val="center"/>
                                    <w:rPr>
                                      <w:b/>
                                      <w:outline/>
                                      <w:color w:val="ED7D31" w:themeColor="accent2"/>
                                      <w:sz w:val="36"/>
                                      <w:szCs w:val="72"/>
                                      <w:lang w:val="en-US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023767">
                                    <w:rPr>
                                      <w:b/>
                                      <w:outline/>
                                      <w:color w:val="ED7D31" w:themeColor="accent2"/>
                                      <w:sz w:val="36"/>
                                      <w:szCs w:val="72"/>
                                      <w:lang w:val="en-US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Year 1 Writing Expectations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4043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6.4pt;margin-top:-6.95pt;width:255.45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" filled="f" stroked="f">
                      <v:fill o:detectmouseclick="t"/>
                      <v:textbox>
                        <w:txbxContent>
                          <w:p w:rsidR="00023767" w:rsidRPr="00023767" w:rsidRDefault="00023767" w:rsidP="00023767">
                            <w:pPr>
                              <w:ind w:left="-869"/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36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23767">
                              <w:rPr>
                                <w:b/>
                                <w:outline/>
                                <w:color w:val="ED7D31" w:themeColor="accent2"/>
                                <w:sz w:val="36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Year 1 Writing Expectations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u w:val="single"/>
                <w:lang w:val="en-US"/>
              </w:rPr>
              <w:t>Year</w:t>
            </w:r>
            <w:r w:rsidRPr="00023767">
              <w:rPr>
                <w:b/>
                <w:u w:val="single"/>
                <w:lang w:val="en-US"/>
              </w:rPr>
              <w:t xml:space="preserve"> </w:t>
            </w:r>
          </w:p>
        </w:tc>
      </w:tr>
      <w:tr w:rsidR="00023767" w:rsidRPr="00023767" w:rsidTr="00023767">
        <w:trPr>
          <w:trHeight w:val="528"/>
        </w:trPr>
        <w:tc>
          <w:tcPr>
            <w:tcW w:w="10167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023767" w:rsidRPr="00023767" w:rsidRDefault="00023767" w:rsidP="00023767">
            <w:pPr>
              <w:rPr>
                <w:b/>
                <w:lang w:val="en-US"/>
              </w:rPr>
            </w:pPr>
          </w:p>
        </w:tc>
      </w:tr>
      <w:tr w:rsidR="00023767" w:rsidRPr="00023767" w:rsidTr="00023767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023767" w:rsidRPr="00023767" w:rsidRDefault="00023767" w:rsidP="00023767">
            <w:pPr>
              <w:rPr>
                <w:b/>
                <w:lang w:val="en-US"/>
              </w:rPr>
            </w:pPr>
            <w:r w:rsidRPr="00023767">
              <w:rPr>
                <w:b/>
                <w:lang w:val="en-US"/>
              </w:rPr>
              <w:t>No</w:t>
            </w:r>
          </w:p>
        </w:tc>
        <w:tc>
          <w:tcPr>
            <w:tcW w:w="8579" w:type="dxa"/>
            <w:tcBorders>
              <w:bottom w:val="nil"/>
            </w:tcBorders>
            <w:shd w:val="clear" w:color="auto" w:fill="6D468D"/>
          </w:tcPr>
          <w:p w:rsidR="00023767" w:rsidRPr="00023767" w:rsidRDefault="00023767" w:rsidP="00023767">
            <w:pPr>
              <w:rPr>
                <w:b/>
                <w:lang w:val="en-US"/>
              </w:rPr>
            </w:pPr>
            <w:r w:rsidRPr="00023767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023767" w:rsidRPr="00023767" w:rsidRDefault="00023767" w:rsidP="00023767">
            <w:pPr>
              <w:rPr>
                <w:b/>
                <w:lang w:val="en-US"/>
              </w:rPr>
            </w:pPr>
            <w:r w:rsidRPr="00023767">
              <w:rPr>
                <w:b/>
                <w:lang w:val="en-US"/>
              </w:rPr>
              <w:t>Evidence? (</w:t>
            </w:r>
            <w:r w:rsidRPr="00023767">
              <w:rPr>
                <w:rFonts w:ascii="Segoe UI Symbol" w:hAnsi="Segoe UI Symbol" w:cs="Segoe UI Symbol"/>
                <w:lang w:val="en-US"/>
              </w:rPr>
              <w:t>✔</w:t>
            </w:r>
            <w:r w:rsidRPr="00023767">
              <w:rPr>
                <w:b/>
                <w:lang w:val="en-US"/>
              </w:rPr>
              <w:t xml:space="preserve">, </w:t>
            </w:r>
            <w:r w:rsidRPr="00023767">
              <w:rPr>
                <w:rFonts w:ascii="Segoe UI Symbol" w:hAnsi="Segoe UI Symbol" w:cs="Segoe UI Symbol"/>
                <w:lang w:val="en-US"/>
              </w:rPr>
              <w:t>✘</w:t>
            </w:r>
            <w:r w:rsidRPr="00023767">
              <w:rPr>
                <w:b/>
                <w:lang w:val="en-US"/>
              </w:rPr>
              <w:t xml:space="preserve">, </w:t>
            </w:r>
            <w:r w:rsidRPr="00023767">
              <w:rPr>
                <w:lang w:val="en-US"/>
              </w:rPr>
              <w:t>●</w:t>
            </w:r>
            <w:r w:rsidRPr="00023767">
              <w:rPr>
                <w:b/>
                <w:lang w:val="en-US"/>
              </w:rPr>
              <w:t>)</w:t>
            </w: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</w:t>
            </w:r>
          </w:p>
        </w:tc>
        <w:tc>
          <w:tcPr>
            <w:tcW w:w="8579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 xml:space="preserve">Can write their own first name with appropriate upper and lower case letters (may not be </w:t>
            </w:r>
            <w:proofErr w:type="gramStart"/>
            <w:r w:rsidRPr="00023767">
              <w:rPr>
                <w:lang w:val="en-US"/>
              </w:rPr>
              <w:t>totally</w:t>
            </w:r>
            <w:proofErr w:type="gramEnd"/>
            <w:r w:rsidRPr="00023767">
              <w:rPr>
                <w:lang w:val="en-US"/>
              </w:rPr>
              <w:t xml:space="preserve"> accurate).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2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form all letters clearly, although size and shape may be irregular.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3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Writes simple regular words, some spelt correctly.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4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proofErr w:type="gramStart"/>
            <w:r w:rsidRPr="00023767">
              <w:rPr>
                <w:lang w:val="en-US"/>
              </w:rPr>
              <w:t>Almost always</w:t>
            </w:r>
            <w:proofErr w:type="gramEnd"/>
            <w:r w:rsidRPr="00023767">
              <w:rPr>
                <w:lang w:val="en-US"/>
              </w:rPr>
              <w:t xml:space="preserve"> leaves spaces between words.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5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Makes sensible phonic attempts at words.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6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spell all CVC (consonant, vowel, consonant) words (e.g. sit, bag, cat) correctly.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7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Confidently writes some captions and labels and attempts other simple forms of writing (e.g. lists, stories, retellings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8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show some control over letter size, shape and orientation in writing.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9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 xml:space="preserve">Can say what their writing </w:t>
            </w:r>
            <w:proofErr w:type="spellStart"/>
            <w:r w:rsidRPr="00023767">
              <w:rPr>
                <w:lang w:val="en-US"/>
              </w:rPr>
              <w:t>says</w:t>
            </w:r>
            <w:proofErr w:type="spellEnd"/>
            <w:r w:rsidRPr="00023767">
              <w:rPr>
                <w:lang w:val="en-US"/>
              </w:rPr>
              <w:t xml:space="preserve"> and means.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10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retell known stories in writing.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11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produce their own ideas for writing (not a retelling).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12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show some control over word order, producing logical statements.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13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 xml:space="preserve">Can spell most of the Year </w:t>
            </w:r>
            <w:proofErr w:type="gramStart"/>
            <w:r w:rsidRPr="00023767">
              <w:rPr>
                <w:lang w:val="en-US"/>
              </w:rPr>
              <w:t>R and 1 High Frequency Words</w:t>
            </w:r>
            <w:proofErr w:type="gramEnd"/>
            <w:r w:rsidRPr="00023767">
              <w:rPr>
                <w:lang w:val="en-US"/>
              </w:rPr>
              <w:t xml:space="preserve"> and the Year 1 words in the National Curriculum. Appendix 1.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14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 xml:space="preserve">Can make recognizable attempts at spelling words not known (almost all decodable without the child’s help). (If all </w:t>
            </w:r>
            <w:proofErr w:type="gramStart"/>
            <w:r w:rsidRPr="00023767">
              <w:rPr>
                <w:lang w:val="en-US"/>
              </w:rPr>
              <w:t>are spelt</w:t>
            </w:r>
            <w:proofErr w:type="gramEnd"/>
            <w:r w:rsidRPr="00023767">
              <w:rPr>
                <w:lang w:val="en-US"/>
              </w:rPr>
              <w:t xml:space="preserve"> correctly, tick this criterion so as not to penalize the child).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15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write simple texts such as lists, stories, reports, recounts (of a paragraph or more).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16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 xml:space="preserve">Begins to show awareness of how full stops </w:t>
            </w:r>
            <w:proofErr w:type="gramStart"/>
            <w:r w:rsidRPr="00023767">
              <w:rPr>
                <w:lang w:val="en-US"/>
              </w:rPr>
              <w:t>are used</w:t>
            </w:r>
            <w:proofErr w:type="gramEnd"/>
            <w:r w:rsidRPr="00023767">
              <w:rPr>
                <w:lang w:val="en-US"/>
              </w:rPr>
              <w:t xml:space="preserve"> in writing. (May be in the wrong places or only one, final full stop.)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17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usually give letters a clear and regular size, shape and orientation (ascenders and descenders and use of upper and lower case are usually accurate).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18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use ANY connective (may only ever be ‘and’) to join two simple sentences, thoughts, ideas, etc.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19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use appropriate vocabulary (should be coherent and sensible) in more than three statements.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20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always use logical phonic strategies when trying to spell unknown words in more than three statements.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lastRenderedPageBreak/>
              <w:t>21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usually use a capital letter and full stop, question mark or exclamation mark to punctuate sentences.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  <w:tr w:rsidR="00023767" w:rsidRPr="00023767" w:rsidTr="00023767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22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  <w:r w:rsidRPr="00023767">
              <w:rPr>
                <w:lang w:val="en-US"/>
              </w:rPr>
              <w:t>Can produce a paragraph or more of developed ideas independently that can be read without help from the child (may be more like spoken than written language but must not be a retelling).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023767" w:rsidRPr="00023767" w:rsidRDefault="00023767" w:rsidP="00023767">
            <w:pPr>
              <w:rPr>
                <w:lang w:val="en-US"/>
              </w:rPr>
            </w:pPr>
          </w:p>
        </w:tc>
      </w:tr>
    </w:tbl>
    <w:p w:rsidR="0004631E" w:rsidRDefault="0004631E"/>
    <w:sectPr w:rsidR="00046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767"/>
    <w:rsid w:val="00023767"/>
    <w:rsid w:val="0004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558B1"/>
  <w15:chartTrackingRefBased/>
  <w15:docId w15:val="{D47FA44F-9B07-4208-BF5D-FFC25577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2025-02-03T20:15:00Z</dcterms:created>
  <dcterms:modified xsi:type="dcterms:W3CDTF">2025-02-03T20:22:00Z</dcterms:modified>
</cp:coreProperties>
</file>