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"/>
        <w:gridCol w:w="8618"/>
        <w:gridCol w:w="1135"/>
      </w:tblGrid>
      <w:tr w:rsidR="00F643DD" w:rsidTr="00F643DD">
        <w:trPr>
          <w:trHeight w:val="350"/>
        </w:trPr>
        <w:tc>
          <w:tcPr>
            <w:tcW w:w="10207" w:type="dxa"/>
            <w:gridSpan w:val="3"/>
            <w:tcBorders>
              <w:top w:val="nil"/>
              <w:left w:val="nil"/>
              <w:right w:val="nil"/>
            </w:tcBorders>
            <w:shd w:val="clear" w:color="auto" w:fill="ED1846"/>
          </w:tcPr>
          <w:p w:rsidR="00F643DD" w:rsidRDefault="00F643DD" w:rsidP="00F643DD">
            <w:pPr>
              <w:pStyle w:val="TableParagraph"/>
              <w:ind w:left="95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color w:val="FFFFFF"/>
                <w:w w:val="75"/>
                <w:sz w:val="24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rFonts w:ascii="Tahoma"/>
                <w:b/>
                <w:color w:val="FFFFFF"/>
                <w:w w:val="75"/>
                <w:sz w:val="24"/>
              </w:rPr>
              <w:t>4 reading Criterion</w:t>
            </w:r>
          </w:p>
        </w:tc>
      </w:tr>
      <w:tr w:rsidR="00F643DD" w:rsidTr="00F643DD">
        <w:trPr>
          <w:trHeight w:val="518"/>
        </w:trPr>
        <w:tc>
          <w:tcPr>
            <w:tcW w:w="10207" w:type="dxa"/>
            <w:gridSpan w:val="3"/>
            <w:tcBorders>
              <w:left w:val="nil"/>
            </w:tcBorders>
            <w:shd w:val="clear" w:color="auto" w:fill="FEE7E2"/>
          </w:tcPr>
          <w:p w:rsidR="00F643DD" w:rsidRDefault="00F643DD" w:rsidP="0024769B">
            <w:pPr>
              <w:pStyle w:val="TableParagraph"/>
              <w:tabs>
                <w:tab w:val="left" w:pos="4614"/>
              </w:tabs>
              <w:spacing w:before="134"/>
              <w:ind w:left="95"/>
              <w:rPr>
                <w:rFonts w:ascii="Tahoma"/>
                <w:b/>
                <w:sz w:val="20"/>
              </w:rPr>
            </w:pPr>
            <w:bookmarkStart w:id="0" w:name="_GoBack"/>
            <w:bookmarkEnd w:id="0"/>
          </w:p>
        </w:tc>
      </w:tr>
      <w:tr w:rsidR="00F643DD" w:rsidTr="00F643DD">
        <w:trPr>
          <w:trHeight w:val="550"/>
        </w:trPr>
        <w:tc>
          <w:tcPr>
            <w:tcW w:w="454" w:type="dxa"/>
            <w:tcBorders>
              <w:left w:val="nil"/>
              <w:bottom w:val="nil"/>
            </w:tcBorders>
            <w:shd w:val="clear" w:color="auto" w:fill="ED1846"/>
          </w:tcPr>
          <w:p w:rsidR="00F643DD" w:rsidRDefault="00F643DD" w:rsidP="0024769B">
            <w:pPr>
              <w:pStyle w:val="TableParagraph"/>
              <w:spacing w:before="150"/>
              <w:ind w:left="95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pacing w:val="-5"/>
                <w:w w:val="85"/>
                <w:sz w:val="20"/>
              </w:rPr>
              <w:t>No.</w:t>
            </w:r>
          </w:p>
        </w:tc>
        <w:tc>
          <w:tcPr>
            <w:tcW w:w="8618" w:type="dxa"/>
            <w:tcBorders>
              <w:bottom w:val="single" w:sz="8" w:space="0" w:color="F6978F"/>
            </w:tcBorders>
            <w:shd w:val="clear" w:color="auto" w:fill="ED1846"/>
          </w:tcPr>
          <w:p w:rsidR="00F643DD" w:rsidRDefault="00F643DD" w:rsidP="0024769B">
            <w:pPr>
              <w:pStyle w:val="TableParagraph"/>
              <w:spacing w:before="150"/>
              <w:ind w:left="84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pacing w:val="-2"/>
                <w:w w:val="90"/>
                <w:sz w:val="20"/>
              </w:rPr>
              <w:t>Criteria</w:t>
            </w:r>
          </w:p>
        </w:tc>
        <w:tc>
          <w:tcPr>
            <w:tcW w:w="1135" w:type="dxa"/>
            <w:tcBorders>
              <w:bottom w:val="single" w:sz="8" w:space="0" w:color="F6978F"/>
              <w:right w:val="nil"/>
            </w:tcBorders>
            <w:shd w:val="clear" w:color="auto" w:fill="ED1846"/>
          </w:tcPr>
          <w:p w:rsidR="00F643DD" w:rsidRDefault="00F643DD" w:rsidP="0024769B">
            <w:pPr>
              <w:pStyle w:val="TableParagraph"/>
              <w:spacing w:before="31" w:line="232" w:lineRule="auto"/>
              <w:ind w:left="191" w:right="153" w:hanging="29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pacing w:val="-2"/>
                <w:w w:val="80"/>
                <w:sz w:val="20"/>
              </w:rPr>
              <w:t xml:space="preserve">Evidence? 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(</w:t>
            </w:r>
            <w:r>
              <w:rPr>
                <w:rFonts w:ascii="Segoe UI Symbol" w:hAnsi="Segoe UI Symbol"/>
                <w:color w:val="FFFFFF"/>
                <w:w w:val="80"/>
                <w:sz w:val="20"/>
              </w:rPr>
              <w:t>✔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,</w:t>
            </w:r>
            <w:r>
              <w:rPr>
                <w:rFonts w:ascii="Tahoma" w:hAnsi="Tahoma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 Symbol" w:hAnsi="Segoe UI Symbol"/>
                <w:color w:val="FFFFFF"/>
                <w:w w:val="80"/>
                <w:sz w:val="20"/>
              </w:rPr>
              <w:t>✘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,</w:t>
            </w:r>
            <w:r>
              <w:rPr>
                <w:rFonts w:ascii="Tahoma" w:hAnsi="Tahoma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 Symbol" w:hAnsi="Segoe UI Symbol"/>
                <w:color w:val="FFFFFF"/>
                <w:spacing w:val="-7"/>
                <w:w w:val="80"/>
                <w:sz w:val="20"/>
              </w:rPr>
              <w:t>●</w:t>
            </w:r>
            <w:r>
              <w:rPr>
                <w:rFonts w:ascii="Tahoma" w:hAnsi="Tahoma"/>
                <w:b/>
                <w:color w:val="FFFFFF"/>
                <w:spacing w:val="-7"/>
                <w:w w:val="80"/>
                <w:sz w:val="20"/>
              </w:rPr>
              <w:t>)</w:t>
            </w:r>
          </w:p>
        </w:tc>
      </w:tr>
      <w:tr w:rsidR="00F643DD" w:rsidTr="00F643DD">
        <w:trPr>
          <w:trHeight w:val="564"/>
        </w:trPr>
        <w:tc>
          <w:tcPr>
            <w:tcW w:w="45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1</w:t>
            </w:r>
          </w:p>
        </w:tc>
        <w:tc>
          <w:tcPr>
            <w:tcW w:w="8618" w:type="dxa"/>
            <w:tcBorders>
              <w:top w:val="single" w:sz="8" w:space="0" w:color="F6978F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aloud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intonation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expression,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taking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account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presentational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devices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(e.g.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capital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letters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italics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for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emphasis)</w:t>
            </w:r>
            <w:r>
              <w:rPr>
                <w:color w:val="58595B"/>
                <w:w w:val="65"/>
                <w:sz w:val="21"/>
              </w:rPr>
              <w:t xml:space="preserve"> and</w:t>
            </w:r>
            <w:r>
              <w:rPr>
                <w:color w:val="58595B"/>
                <w:spacing w:val="-3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a</w:t>
            </w:r>
            <w:r>
              <w:rPr>
                <w:color w:val="58595B"/>
                <w:spacing w:val="-3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more</w:t>
            </w:r>
            <w:r>
              <w:rPr>
                <w:color w:val="58595B"/>
                <w:spacing w:val="-3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sophisticated</w:t>
            </w:r>
            <w:r>
              <w:rPr>
                <w:color w:val="58595B"/>
                <w:spacing w:val="-3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range</w:t>
            </w:r>
            <w:r>
              <w:rPr>
                <w:color w:val="58595B"/>
                <w:spacing w:val="-3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of</w:t>
            </w:r>
            <w:r>
              <w:rPr>
                <w:color w:val="58595B"/>
                <w:spacing w:val="-3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punctuation,</w:t>
            </w:r>
            <w:r>
              <w:rPr>
                <w:color w:val="58595B"/>
                <w:spacing w:val="-3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including</w:t>
            </w:r>
            <w:r>
              <w:rPr>
                <w:color w:val="58595B"/>
                <w:spacing w:val="-3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…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()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–</w:t>
            </w:r>
            <w:r>
              <w:rPr>
                <w:color w:val="58595B"/>
                <w:spacing w:val="-3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.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F6978F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2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read confidently and independently using a range of strategies appropriately to establish meaning, e.g. self-correcting, widening</w:t>
            </w:r>
            <w:r>
              <w:rPr>
                <w:color w:val="58595B"/>
                <w:w w:val="65"/>
                <w:sz w:val="21"/>
              </w:rPr>
              <w:t xml:space="preserve"> knowledge of vocabulary.</w:t>
            </w:r>
            <w:r>
              <w:rPr>
                <w:color w:val="58595B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3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skim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gather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general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impression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what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has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been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written.</w:t>
            </w:r>
            <w:proofErr w:type="gramEnd"/>
            <w:r>
              <w:rPr>
                <w:color w:val="58595B"/>
                <w:spacing w:val="11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4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spacing w:val="-2"/>
                <w:w w:val="60"/>
                <w:sz w:val="21"/>
              </w:rPr>
              <w:t>Can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scan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texts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to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locate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specific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information.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5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marking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support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retrieval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information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ideas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texts,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e.g.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highlighting,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notes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margin.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6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summarize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explain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main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text.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7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refer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support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opinions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predictions.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(R/D)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8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clues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action,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description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dialogue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help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establish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meaning.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9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</w:t>
            </w:r>
            <w:r>
              <w:rPr>
                <w:color w:val="58595B"/>
                <w:spacing w:val="-9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Y4/5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(P5/6)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high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frequency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words.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(READ)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10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use knowledge of text structure to locate information, e.g. use appropriate heading and sub-heading in non-fiction, find relevant</w:t>
            </w:r>
            <w:r>
              <w:rPr>
                <w:color w:val="58595B"/>
                <w:w w:val="65"/>
                <w:sz w:val="21"/>
              </w:rPr>
              <w:t xml:space="preserve"> paragraph</w:t>
            </w:r>
            <w:r>
              <w:rPr>
                <w:color w:val="58595B"/>
                <w:spacing w:val="-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or</w:t>
            </w:r>
            <w:r>
              <w:rPr>
                <w:color w:val="58595B"/>
                <w:spacing w:val="-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chapter</w:t>
            </w:r>
            <w:r>
              <w:rPr>
                <w:color w:val="58595B"/>
                <w:spacing w:val="-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in</w:t>
            </w:r>
            <w:r>
              <w:rPr>
                <w:color w:val="58595B"/>
                <w:spacing w:val="-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fiction.</w:t>
            </w:r>
            <w:r>
              <w:rPr>
                <w:color w:val="58595B"/>
                <w:spacing w:val="-2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(A)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11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ways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which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paragraphs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are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linked</w:t>
            </w:r>
            <w:proofErr w:type="gramEnd"/>
            <w:r>
              <w:rPr>
                <w:color w:val="58595B"/>
                <w:w w:val="60"/>
                <w:sz w:val="21"/>
              </w:rPr>
              <w:t>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e.g.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connecting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adverbs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pronouns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for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continuity.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12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able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quote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directly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support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thoughts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discussions.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(R)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13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work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out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meanings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ambitious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and/or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phrases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context.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14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39" w:line="235" w:lineRule="auto"/>
              <w:ind w:left="84" w:right="87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read between the lines, using clues from action, dialogue and description to interpret meaning and/or explain what characters</w:t>
            </w:r>
            <w:r>
              <w:rPr>
                <w:color w:val="58595B"/>
                <w:w w:val="65"/>
                <w:sz w:val="21"/>
              </w:rPr>
              <w:t xml:space="preserve"> are</w:t>
            </w:r>
            <w:r>
              <w:rPr>
                <w:color w:val="58595B"/>
                <w:spacing w:val="-7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thinking</w:t>
            </w:r>
            <w:r>
              <w:rPr>
                <w:color w:val="58595B"/>
                <w:spacing w:val="-7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or</w:t>
            </w:r>
            <w:r>
              <w:rPr>
                <w:color w:val="58595B"/>
                <w:spacing w:val="-7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feeling</w:t>
            </w:r>
            <w:r>
              <w:rPr>
                <w:color w:val="58595B"/>
                <w:spacing w:val="-7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and</w:t>
            </w:r>
            <w:r>
              <w:rPr>
                <w:color w:val="58595B"/>
                <w:spacing w:val="-7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the</w:t>
            </w:r>
            <w:r>
              <w:rPr>
                <w:color w:val="58595B"/>
                <w:spacing w:val="-7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way</w:t>
            </w:r>
            <w:r>
              <w:rPr>
                <w:color w:val="58595B"/>
                <w:spacing w:val="-7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they</w:t>
            </w:r>
            <w:r>
              <w:rPr>
                <w:color w:val="58595B"/>
                <w:spacing w:val="-7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act.</w:t>
            </w:r>
            <w:r>
              <w:rPr>
                <w:color w:val="58595B"/>
                <w:spacing w:val="-7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15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explore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potential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alternatives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that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could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have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occurred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(e.g.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ending),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referring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justify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their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ideas.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16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view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which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story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told</w:t>
            </w:r>
            <w:proofErr w:type="gramEnd"/>
            <w:r>
              <w:rPr>
                <w:color w:val="58595B"/>
                <w:w w:val="60"/>
                <w:sz w:val="21"/>
              </w:rPr>
              <w:t>.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17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effects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phrases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create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images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atmosphere,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e.g.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powerful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verbs,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descriptive</w:t>
            </w:r>
            <w:r>
              <w:rPr>
                <w:color w:val="58595B"/>
                <w:w w:val="65"/>
                <w:sz w:val="21"/>
              </w:rPr>
              <w:t xml:space="preserve"> adjectives and adverbs. 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56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155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18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39" w:line="235" w:lineRule="auto"/>
              <w:ind w:left="84" w:right="793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author’s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choice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language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its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effect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reader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non-fiction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(e.g.</w:t>
            </w:r>
            <w:r>
              <w:rPr>
                <w:color w:val="58595B"/>
                <w:spacing w:val="-1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‘foul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felon’</w:t>
            </w:r>
            <w:r>
              <w:rPr>
                <w:color w:val="58595B"/>
                <w:spacing w:val="-2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newspaper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report</w:t>
            </w:r>
            <w:r>
              <w:rPr>
                <w:color w:val="58595B"/>
                <w:w w:val="70"/>
                <w:sz w:val="21"/>
              </w:rPr>
              <w:t xml:space="preserve"> about</w:t>
            </w:r>
            <w:r>
              <w:rPr>
                <w:color w:val="58595B"/>
                <w:spacing w:val="-11"/>
                <w:w w:val="70"/>
                <w:sz w:val="21"/>
              </w:rPr>
              <w:t xml:space="preserve"> </w:t>
            </w:r>
            <w:r>
              <w:rPr>
                <w:color w:val="58595B"/>
                <w:w w:val="70"/>
                <w:sz w:val="21"/>
              </w:rPr>
              <w:t>a</w:t>
            </w:r>
            <w:r>
              <w:rPr>
                <w:color w:val="58595B"/>
                <w:spacing w:val="-11"/>
                <w:w w:val="70"/>
                <w:sz w:val="21"/>
              </w:rPr>
              <w:t xml:space="preserve"> </w:t>
            </w:r>
            <w:r>
              <w:rPr>
                <w:color w:val="58595B"/>
                <w:w w:val="70"/>
                <w:sz w:val="21"/>
              </w:rPr>
              <w:t>burglary)</w:t>
            </w:r>
            <w:proofErr w:type="gramEnd"/>
            <w:r>
              <w:rPr>
                <w:color w:val="58595B"/>
                <w:w w:val="70"/>
                <w:sz w:val="21"/>
              </w:rPr>
              <w:t>.</w:t>
            </w:r>
            <w:r>
              <w:rPr>
                <w:color w:val="58595B"/>
                <w:spacing w:val="-11"/>
                <w:w w:val="70"/>
                <w:sz w:val="21"/>
              </w:rPr>
              <w:t xml:space="preserve"> </w:t>
            </w:r>
            <w:r>
              <w:rPr>
                <w:color w:val="58595B"/>
                <w:w w:val="7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19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sometimes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discuss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how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affect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reader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language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author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has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create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those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feelings.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20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discuss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work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established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authors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knows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what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special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about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their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work.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(E)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21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identify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differences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between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fiction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genres.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22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recognize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how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proofErr w:type="gramStart"/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presented</w:t>
            </w:r>
            <w:proofErr w:type="gramEnd"/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ways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respond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this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reference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text.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23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sometimes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explain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characters’</w:t>
            </w:r>
            <w:r>
              <w:rPr>
                <w:color w:val="58595B"/>
                <w:spacing w:val="-2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points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view.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(D)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24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ind w:left="84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compare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structure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stories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discover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how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they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pace,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build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up,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sequence,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complication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7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resolution.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5"/>
                <w:w w:val="60"/>
                <w:sz w:val="21"/>
              </w:rPr>
              <w:t>(A)</w:t>
            </w: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F643DD" w:rsidTr="00F643DD">
        <w:trPr>
          <w:trHeight w:val="324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rPr>
                <w:sz w:val="21"/>
              </w:rPr>
            </w:pPr>
            <w:r>
              <w:rPr>
                <w:color w:val="58595B"/>
                <w:spacing w:val="-2"/>
                <w:w w:val="70"/>
                <w:sz w:val="21"/>
              </w:rPr>
              <w:t>Total</w:t>
            </w:r>
          </w:p>
        </w:tc>
        <w:tc>
          <w:tcPr>
            <w:tcW w:w="8618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643DD" w:rsidRDefault="00F643DD" w:rsidP="0024769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AE0EEF" w:rsidRDefault="00AE0EEF"/>
    <w:sectPr w:rsidR="00AE0E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3DD"/>
    <w:rsid w:val="00AE0EEF"/>
    <w:rsid w:val="00F6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C6A42"/>
  <w15:chartTrackingRefBased/>
  <w15:docId w15:val="{DB76F5C7-3A1C-4063-96EE-02CDFFF86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643DD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643DD"/>
    <w:pPr>
      <w:spacing w:before="35"/>
      <w:ind w:left="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2025-02-03T21:27:00Z</dcterms:created>
  <dcterms:modified xsi:type="dcterms:W3CDTF">2025-02-03T21:28:00Z</dcterms:modified>
</cp:coreProperties>
</file>